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82" w:rsidRPr="00802561" w:rsidRDefault="00D67382" w:rsidP="00802561">
      <w:pPr>
        <w:pStyle w:val="a3"/>
        <w:tabs>
          <w:tab w:val="left" w:pos="7283"/>
        </w:tabs>
        <w:spacing w:before="0" w:beforeAutospacing="0" w:after="0" w:afterAutospacing="0"/>
        <w:jc w:val="right"/>
        <w:rPr>
          <w:rStyle w:val="a4"/>
          <w:b w:val="0"/>
          <w:color w:val="000033"/>
        </w:rPr>
      </w:pPr>
      <w:r>
        <w:rPr>
          <w:rStyle w:val="a4"/>
          <w:color w:val="000033"/>
        </w:rPr>
        <w:tab/>
      </w:r>
      <w:r w:rsidR="00802561" w:rsidRPr="00802561">
        <w:rPr>
          <w:rStyle w:val="a4"/>
          <w:b w:val="0"/>
          <w:color w:val="000033"/>
        </w:rPr>
        <w:t>УТВЕРЖДАЮ:</w:t>
      </w:r>
    </w:p>
    <w:p w:rsidR="00802561" w:rsidRPr="00802561" w:rsidRDefault="00802561" w:rsidP="00802561">
      <w:pPr>
        <w:pStyle w:val="a3"/>
        <w:tabs>
          <w:tab w:val="left" w:pos="7283"/>
        </w:tabs>
        <w:spacing w:before="0" w:beforeAutospacing="0" w:after="0" w:afterAutospacing="0"/>
        <w:jc w:val="right"/>
        <w:rPr>
          <w:rStyle w:val="a4"/>
          <w:b w:val="0"/>
          <w:color w:val="000033"/>
        </w:rPr>
      </w:pPr>
      <w:r w:rsidRPr="00802561">
        <w:rPr>
          <w:rStyle w:val="a4"/>
          <w:b w:val="0"/>
          <w:color w:val="000033"/>
        </w:rPr>
        <w:t>Приказ №_____ от «___»_________ ___г.</w:t>
      </w:r>
    </w:p>
    <w:p w:rsidR="00802561" w:rsidRPr="00802561" w:rsidRDefault="00802561" w:rsidP="00802561">
      <w:pPr>
        <w:pStyle w:val="a3"/>
        <w:tabs>
          <w:tab w:val="left" w:pos="7283"/>
        </w:tabs>
        <w:spacing w:before="0" w:beforeAutospacing="0" w:after="0" w:afterAutospacing="0"/>
        <w:jc w:val="right"/>
        <w:rPr>
          <w:rStyle w:val="a4"/>
          <w:b w:val="0"/>
          <w:color w:val="000033"/>
        </w:rPr>
      </w:pPr>
      <w:r w:rsidRPr="00802561">
        <w:rPr>
          <w:rStyle w:val="a4"/>
          <w:b w:val="0"/>
          <w:color w:val="000033"/>
        </w:rPr>
        <w:t>Директор школы ____________ Н.Д.Беренева</w:t>
      </w:r>
    </w:p>
    <w:p w:rsidR="00D67382" w:rsidRPr="00802561" w:rsidRDefault="00D67382" w:rsidP="00D67382">
      <w:pPr>
        <w:pStyle w:val="a3"/>
        <w:tabs>
          <w:tab w:val="left" w:pos="7283"/>
        </w:tabs>
        <w:spacing w:before="0" w:beforeAutospacing="0" w:after="0" w:afterAutospacing="0"/>
        <w:rPr>
          <w:rStyle w:val="a4"/>
          <w:b w:val="0"/>
          <w:color w:val="000033"/>
        </w:rPr>
      </w:pPr>
    </w:p>
    <w:p w:rsidR="00D67382" w:rsidRDefault="00D67382" w:rsidP="00D67382">
      <w:pPr>
        <w:pStyle w:val="a3"/>
        <w:tabs>
          <w:tab w:val="left" w:pos="7283"/>
        </w:tabs>
        <w:spacing w:before="0" w:beforeAutospacing="0" w:after="0" w:afterAutospacing="0"/>
        <w:rPr>
          <w:rStyle w:val="a4"/>
          <w:color w:val="000033"/>
        </w:rPr>
      </w:pPr>
    </w:p>
    <w:p w:rsidR="00D67382" w:rsidRDefault="00D67382" w:rsidP="00D67382">
      <w:pPr>
        <w:pStyle w:val="a3"/>
        <w:tabs>
          <w:tab w:val="left" w:pos="7283"/>
        </w:tabs>
        <w:spacing w:before="0" w:beforeAutospacing="0" w:after="0" w:afterAutospacing="0"/>
        <w:rPr>
          <w:rStyle w:val="a4"/>
          <w:color w:val="000033"/>
        </w:rPr>
      </w:pPr>
    </w:p>
    <w:p w:rsidR="00D67382" w:rsidRDefault="00D67382" w:rsidP="0028313F">
      <w:pPr>
        <w:pStyle w:val="a3"/>
        <w:jc w:val="center"/>
        <w:rPr>
          <w:rStyle w:val="a4"/>
          <w:color w:val="000033"/>
        </w:rPr>
      </w:pPr>
    </w:p>
    <w:p w:rsidR="00F4080E" w:rsidRDefault="00F4080E" w:rsidP="0028313F">
      <w:pPr>
        <w:pStyle w:val="a3"/>
        <w:jc w:val="center"/>
        <w:rPr>
          <w:rStyle w:val="a4"/>
          <w:color w:val="000033"/>
        </w:rPr>
      </w:pPr>
    </w:p>
    <w:p w:rsidR="00F4080E" w:rsidRDefault="00F4080E" w:rsidP="0028313F">
      <w:pPr>
        <w:pStyle w:val="a3"/>
        <w:jc w:val="center"/>
        <w:rPr>
          <w:rStyle w:val="a4"/>
          <w:color w:val="000033"/>
        </w:rPr>
      </w:pPr>
    </w:p>
    <w:p w:rsidR="00F4080E" w:rsidRDefault="00F4080E" w:rsidP="0028313F">
      <w:pPr>
        <w:pStyle w:val="a3"/>
        <w:jc w:val="center"/>
        <w:rPr>
          <w:rStyle w:val="a4"/>
          <w:color w:val="000033"/>
        </w:rPr>
      </w:pPr>
    </w:p>
    <w:p w:rsidR="0028313F" w:rsidRPr="00802561" w:rsidRDefault="0028313F" w:rsidP="00D67382">
      <w:pPr>
        <w:pStyle w:val="a3"/>
        <w:jc w:val="center"/>
        <w:rPr>
          <w:rStyle w:val="a4"/>
          <w:color w:val="000033"/>
          <w:sz w:val="56"/>
          <w:szCs w:val="56"/>
        </w:rPr>
      </w:pPr>
      <w:r w:rsidRPr="00802561">
        <w:rPr>
          <w:rStyle w:val="a4"/>
          <w:color w:val="000033"/>
          <w:sz w:val="56"/>
          <w:szCs w:val="56"/>
        </w:rPr>
        <w:t>ПОЛОЖЕНИЕ</w:t>
      </w:r>
    </w:p>
    <w:p w:rsidR="0028313F" w:rsidRPr="00802561" w:rsidRDefault="0028313F" w:rsidP="00D67382">
      <w:pPr>
        <w:pStyle w:val="a3"/>
        <w:jc w:val="center"/>
        <w:rPr>
          <w:sz w:val="56"/>
          <w:szCs w:val="56"/>
        </w:rPr>
      </w:pPr>
      <w:r w:rsidRPr="00802561">
        <w:rPr>
          <w:rStyle w:val="a4"/>
          <w:color w:val="000033"/>
          <w:sz w:val="56"/>
          <w:szCs w:val="56"/>
        </w:rPr>
        <w:t>о внутреннем контроле качества и безопасности</w:t>
      </w:r>
    </w:p>
    <w:p w:rsidR="0028313F" w:rsidRPr="00802561" w:rsidRDefault="0028313F" w:rsidP="00D67382">
      <w:pPr>
        <w:pStyle w:val="a3"/>
        <w:jc w:val="center"/>
        <w:rPr>
          <w:sz w:val="56"/>
          <w:szCs w:val="56"/>
        </w:rPr>
      </w:pPr>
      <w:r w:rsidRPr="00802561">
        <w:rPr>
          <w:rStyle w:val="a4"/>
          <w:color w:val="000033"/>
          <w:sz w:val="56"/>
          <w:szCs w:val="56"/>
        </w:rPr>
        <w:t>медицинской деятельности</w:t>
      </w:r>
      <w:r w:rsidR="00802561" w:rsidRPr="00802561">
        <w:rPr>
          <w:rStyle w:val="a4"/>
          <w:color w:val="000033"/>
          <w:sz w:val="56"/>
          <w:szCs w:val="56"/>
        </w:rPr>
        <w:t xml:space="preserve"> </w:t>
      </w:r>
      <w:r w:rsidR="00D67382" w:rsidRPr="00802561">
        <w:rPr>
          <w:rStyle w:val="a4"/>
          <w:color w:val="000033"/>
          <w:sz w:val="56"/>
          <w:szCs w:val="56"/>
        </w:rPr>
        <w:t>в</w:t>
      </w:r>
    </w:p>
    <w:p w:rsidR="0028313F" w:rsidRPr="00802561" w:rsidRDefault="00D67382" w:rsidP="00D67382">
      <w:pPr>
        <w:pStyle w:val="a3"/>
        <w:tabs>
          <w:tab w:val="left" w:pos="2532"/>
          <w:tab w:val="center" w:pos="4677"/>
        </w:tabs>
        <w:jc w:val="center"/>
        <w:rPr>
          <w:b/>
          <w:sz w:val="56"/>
          <w:szCs w:val="56"/>
        </w:rPr>
      </w:pPr>
      <w:r w:rsidRPr="00802561">
        <w:rPr>
          <w:b/>
          <w:sz w:val="56"/>
          <w:szCs w:val="56"/>
        </w:rPr>
        <w:t>МОУ Скалинская ООШ</w:t>
      </w:r>
    </w:p>
    <w:p w:rsidR="0028313F" w:rsidRDefault="0028313F" w:rsidP="0028313F">
      <w:pPr>
        <w:pStyle w:val="a3"/>
      </w:pPr>
    </w:p>
    <w:p w:rsidR="00802561" w:rsidRDefault="00802561" w:rsidP="0028313F">
      <w:pPr>
        <w:pStyle w:val="a3"/>
      </w:pPr>
    </w:p>
    <w:p w:rsidR="00802561" w:rsidRDefault="00802561" w:rsidP="0028313F">
      <w:pPr>
        <w:pStyle w:val="a3"/>
      </w:pPr>
    </w:p>
    <w:p w:rsidR="00802561" w:rsidRDefault="00802561" w:rsidP="0028313F">
      <w:pPr>
        <w:pStyle w:val="a3"/>
      </w:pPr>
    </w:p>
    <w:p w:rsidR="00802561" w:rsidRDefault="00802561" w:rsidP="0028313F">
      <w:pPr>
        <w:pStyle w:val="a3"/>
      </w:pPr>
    </w:p>
    <w:p w:rsidR="00802561" w:rsidRDefault="00802561" w:rsidP="0028313F">
      <w:pPr>
        <w:pStyle w:val="a3"/>
      </w:pPr>
    </w:p>
    <w:p w:rsidR="00802561" w:rsidRDefault="00802561" w:rsidP="0028313F">
      <w:pPr>
        <w:pStyle w:val="a3"/>
      </w:pPr>
    </w:p>
    <w:p w:rsidR="00802561" w:rsidRDefault="00F4080E" w:rsidP="00F4080E">
      <w:pPr>
        <w:pStyle w:val="a3"/>
        <w:jc w:val="center"/>
      </w:pPr>
      <w:r>
        <w:t>Ст. Скалино</w:t>
      </w:r>
    </w:p>
    <w:p w:rsidR="00F4080E" w:rsidRDefault="00F4080E" w:rsidP="00F4080E">
      <w:pPr>
        <w:pStyle w:val="a3"/>
        <w:jc w:val="center"/>
      </w:pPr>
      <w:r>
        <w:t>2013г.</w:t>
      </w:r>
    </w:p>
    <w:p w:rsidR="00802561" w:rsidRDefault="00802561" w:rsidP="0028313F">
      <w:pPr>
        <w:pStyle w:val="a3"/>
      </w:pPr>
    </w:p>
    <w:p w:rsidR="00F4080E" w:rsidRDefault="00F4080E" w:rsidP="0028313F">
      <w:pPr>
        <w:pStyle w:val="a3"/>
      </w:pPr>
    </w:p>
    <w:p w:rsidR="00F4080E" w:rsidRDefault="00F4080E" w:rsidP="0028313F">
      <w:pPr>
        <w:pStyle w:val="a3"/>
      </w:pPr>
    </w:p>
    <w:p w:rsidR="00F4080E" w:rsidRDefault="00F4080E" w:rsidP="0028313F">
      <w:pPr>
        <w:pStyle w:val="a3"/>
      </w:pPr>
    </w:p>
    <w:p w:rsidR="0028313F" w:rsidRDefault="0028313F" w:rsidP="00802561">
      <w:pPr>
        <w:pStyle w:val="a3"/>
        <w:spacing w:before="0" w:beforeAutospacing="0" w:after="0" w:afterAutospacing="0"/>
        <w:jc w:val="center"/>
      </w:pPr>
      <w:r>
        <w:rPr>
          <w:rStyle w:val="a4"/>
          <w:color w:val="000033"/>
        </w:rPr>
        <w:lastRenderedPageBreak/>
        <w:t>Общие положения</w:t>
      </w:r>
    </w:p>
    <w:p w:rsidR="0028313F" w:rsidRDefault="00802561" w:rsidP="00802561">
      <w:pPr>
        <w:pStyle w:val="a3"/>
        <w:spacing w:before="0" w:beforeAutospacing="0" w:after="0" w:afterAutospacing="0"/>
      </w:pPr>
      <w:r>
        <w:rPr>
          <w:color w:val="000033"/>
        </w:rPr>
        <w:t xml:space="preserve">    </w:t>
      </w:r>
      <w:r w:rsidR="0028313F">
        <w:rPr>
          <w:color w:val="000033"/>
        </w:rPr>
        <w:t xml:space="preserve">1.1.   Положение о внутреннем контроле качества и безопасности  медицинской деятельности, осуществляемой в </w:t>
      </w:r>
      <w:r w:rsidR="00D67382">
        <w:rPr>
          <w:color w:val="000033"/>
        </w:rPr>
        <w:t xml:space="preserve">МОУ Скалинская ООШ </w:t>
      </w:r>
      <w:r w:rsidR="0028313F">
        <w:rPr>
          <w:color w:val="000033"/>
        </w:rPr>
        <w:t>(далее учреждение),  устанавливает порядок организации и проведения внутреннего контроля соответствия качества выполняемых медицинских работ (услуг), указанных в лицензии, установленным требованиям и безопасности медицинской помощи, оказываемой воспитанникам и сотрудникам в учреждении</w:t>
      </w:r>
      <w:r w:rsidR="0028313F">
        <w:rPr>
          <w:rStyle w:val="a4"/>
          <w:color w:val="000033"/>
        </w:rPr>
        <w:t>.</w:t>
      </w:r>
    </w:p>
    <w:p w:rsidR="0028313F" w:rsidRDefault="00802561" w:rsidP="00802561">
      <w:pPr>
        <w:pStyle w:val="a3"/>
        <w:spacing w:before="0" w:beforeAutospacing="0" w:after="0" w:afterAutospacing="0"/>
      </w:pPr>
      <w:r>
        <w:rPr>
          <w:color w:val="000033"/>
        </w:rPr>
        <w:t xml:space="preserve">   </w:t>
      </w:r>
      <w:r w:rsidR="0028313F">
        <w:rPr>
          <w:color w:val="000033"/>
        </w:rPr>
        <w:t>1.2. Настоящее Положение разработано в соответствии с: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Федеральным законом от 22.11.2011 г № 323-ФЗ «Об основах охраны здоровья граждан в Российской Федерации»;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Федеральным законом от 04.05.2011 № 99 ФЗ «О лицензировании отдельных видов деятельности»;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Постановлением Правительства РФ от 12 ноября 2012 № 1152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«Об утверждении Положения о государственном контроле качества и безопасности медицинской деятельности»;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t> </w:t>
      </w:r>
      <w:r>
        <w:rPr>
          <w:color w:val="000033"/>
        </w:rPr>
        <w:t>Законом Российской Федерации от 07.02.92 № 2300-1 «О защите прав потребителей»;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Приказом Министерства здравоохранения  и социального развития Российской Федерации от 05.05.2012 № 502н «Об утверждении Положения о врачебной комиссии медицинской организации».</w:t>
      </w:r>
    </w:p>
    <w:p w:rsidR="0028313F" w:rsidRDefault="00802561" w:rsidP="00802561">
      <w:pPr>
        <w:pStyle w:val="a3"/>
        <w:spacing w:before="0" w:beforeAutospacing="0" w:after="0" w:afterAutospacing="0"/>
      </w:pPr>
      <w:r>
        <w:rPr>
          <w:color w:val="000033"/>
        </w:rPr>
        <w:t xml:space="preserve">   </w:t>
      </w:r>
      <w:r w:rsidR="0028313F">
        <w:rPr>
          <w:color w:val="000033"/>
        </w:rPr>
        <w:t>1.3. Целью внутреннего контроля качества и безопасности медицинской деятельности (далее – внутренний контроль) является:  обеспечение прав граждан на получение первичной доврачебной медико-санитарной  помощи необходимого объема и надлежащего качества в учреждении, на основе стандартов медицинской помощи, установленных требований к оказанию медицинской помощи.</w:t>
      </w:r>
    </w:p>
    <w:p w:rsidR="0028313F" w:rsidRDefault="00802561" w:rsidP="00802561">
      <w:pPr>
        <w:pStyle w:val="a3"/>
        <w:spacing w:before="0" w:beforeAutospacing="0" w:after="0" w:afterAutospacing="0"/>
      </w:pPr>
      <w:r>
        <w:rPr>
          <w:color w:val="000033"/>
        </w:rPr>
        <w:t xml:space="preserve">   </w:t>
      </w:r>
      <w:r w:rsidR="0028313F">
        <w:rPr>
          <w:color w:val="000033"/>
        </w:rPr>
        <w:t> 1.4. Задачами внутреннего контроля являются: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- соблюдение требований к осуществлению медицинской деятельности, установленных законодательством российской Федерации;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- определение показателей качества деятельности медицинских работников учреждения;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- соблюдение объёма, сроков и условий оказания первичной доврачебной медико-санитарной помощи;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- создание системы оценки деятельности медицинских работников, участвующих в оказании услуг.</w:t>
      </w:r>
    </w:p>
    <w:p w:rsidR="0028313F" w:rsidRDefault="00802561" w:rsidP="00802561">
      <w:pPr>
        <w:pStyle w:val="a3"/>
        <w:spacing w:before="0" w:beforeAutospacing="0" w:after="0" w:afterAutospacing="0"/>
      </w:pPr>
      <w:r>
        <w:rPr>
          <w:color w:val="000033"/>
        </w:rPr>
        <w:t xml:space="preserve">   </w:t>
      </w:r>
      <w:r w:rsidR="0028313F">
        <w:rPr>
          <w:color w:val="000033"/>
        </w:rPr>
        <w:t>1.5. По итогам проведенного внутреннего контроля</w:t>
      </w:r>
      <w:r w:rsidR="00D67382">
        <w:rPr>
          <w:color w:val="000033"/>
        </w:rPr>
        <w:t xml:space="preserve"> качества</w:t>
      </w:r>
      <w:r w:rsidR="0028313F">
        <w:rPr>
          <w:color w:val="000033"/>
        </w:rPr>
        <w:t xml:space="preserve"> в учреждении разрабатываются и реализуются мероприятия по устранению причин возникновения дефектов медицинской помощи и управлению качеством медицинской помощи.</w:t>
      </w:r>
    </w:p>
    <w:p w:rsidR="0028313F" w:rsidRDefault="0028313F" w:rsidP="00802561">
      <w:pPr>
        <w:pStyle w:val="a3"/>
        <w:spacing w:before="0" w:beforeAutospacing="0" w:after="0" w:afterAutospacing="0"/>
        <w:jc w:val="center"/>
      </w:pPr>
      <w:r>
        <w:rPr>
          <w:rStyle w:val="a4"/>
          <w:color w:val="000033"/>
        </w:rPr>
        <w:t>2. Порядок организации и проведения внутреннего контроля.</w:t>
      </w:r>
    </w:p>
    <w:p w:rsidR="0028313F" w:rsidRDefault="00802561" w:rsidP="00802561">
      <w:pPr>
        <w:pStyle w:val="a3"/>
        <w:spacing w:before="0" w:beforeAutospacing="0" w:after="0" w:afterAutospacing="0"/>
      </w:pPr>
      <w:r>
        <w:rPr>
          <w:color w:val="000033"/>
        </w:rPr>
        <w:t xml:space="preserve">   </w:t>
      </w:r>
      <w:r w:rsidR="0028313F">
        <w:rPr>
          <w:color w:val="000033"/>
        </w:rPr>
        <w:t>2.1. Внутренний контроль осуществляется на двух уровнях: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 xml:space="preserve">- первый уровень контроля – руководитель </w:t>
      </w:r>
      <w:r w:rsidR="00D67382">
        <w:rPr>
          <w:color w:val="000033"/>
        </w:rPr>
        <w:t>медицинского кабинета, имеющий высшее медицинское образование</w:t>
      </w:r>
      <w:r>
        <w:rPr>
          <w:color w:val="000033"/>
        </w:rPr>
        <w:t>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 xml:space="preserve">- второй уровень контроля – </w:t>
      </w:r>
      <w:r w:rsidR="00D67382">
        <w:rPr>
          <w:color w:val="000033"/>
        </w:rPr>
        <w:t>старшая медицинская сестра, осуществляет внутренний контроль КМП  в соответствии с приказом руководителя МОУ Скалинская ООШ и должностной инструкцией.</w:t>
      </w:r>
    </w:p>
    <w:p w:rsidR="0028313F" w:rsidRDefault="00802561" w:rsidP="00802561">
      <w:pPr>
        <w:pStyle w:val="a3"/>
        <w:spacing w:before="0" w:beforeAutospacing="0" w:after="0" w:afterAutospacing="0"/>
      </w:pPr>
      <w:r>
        <w:rPr>
          <w:color w:val="000033"/>
        </w:rPr>
        <w:t xml:space="preserve">   </w:t>
      </w:r>
      <w:r w:rsidR="0028313F">
        <w:rPr>
          <w:color w:val="000033"/>
        </w:rPr>
        <w:t>2.2. В целях повышения эффективности контрольных мероприятий и своевременного устранения причин дефектов медицинской деятельности проведение внутреннего контроля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- на первом уровне осуществляется в текущем режиме (не реже, чем 1 раз в неделю);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- на втором уровне осуществляется ежеквартально.</w:t>
      </w:r>
    </w:p>
    <w:p w:rsidR="0028313F" w:rsidRDefault="00802561" w:rsidP="00802561">
      <w:pPr>
        <w:pStyle w:val="a3"/>
        <w:spacing w:before="0" w:beforeAutospacing="0" w:after="0" w:afterAutospacing="0"/>
      </w:pPr>
      <w:r>
        <w:rPr>
          <w:color w:val="000033"/>
        </w:rPr>
        <w:t xml:space="preserve">   </w:t>
      </w:r>
      <w:r w:rsidR="0028313F">
        <w:rPr>
          <w:color w:val="000033"/>
        </w:rPr>
        <w:t>2.3. При проведении контроля качества медицинской помощи используются следующие критерии качества  медицинской деятельности: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- критерий своевременности оказания медицинской помощи;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- критерий объемов оказания медицинской помощи;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- критерий безопасности оказания медицинской помощи;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- критерий эффективности оказания медицинской помощи.</w:t>
      </w:r>
    </w:p>
    <w:p w:rsidR="0028313F" w:rsidRDefault="00802561" w:rsidP="00802561">
      <w:pPr>
        <w:pStyle w:val="a3"/>
        <w:spacing w:before="0" w:beforeAutospacing="0" w:after="0" w:afterAutospacing="0"/>
      </w:pPr>
      <w:r>
        <w:rPr>
          <w:color w:val="000033"/>
        </w:rPr>
        <w:t xml:space="preserve">   </w:t>
      </w:r>
      <w:r w:rsidR="0028313F">
        <w:rPr>
          <w:color w:val="000033"/>
        </w:rPr>
        <w:t>2.4.. При проведении проверок осуществляются следующие мероприятия: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-  рассмотрение документов и материалов, характеризующих деятельность проверяемого медицинского работника</w:t>
      </w:r>
      <w:r w:rsidR="00802561">
        <w:rPr>
          <w:color w:val="000033"/>
        </w:rPr>
        <w:t xml:space="preserve"> по соблюдению прав обучающихся и </w:t>
      </w:r>
      <w:r>
        <w:rPr>
          <w:color w:val="000033"/>
        </w:rPr>
        <w:t>воспитанников в сфере охраны здоровья;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lastRenderedPageBreak/>
        <w:t>-  оказание экстренной медицинской помощи в соответствии с требованиями порядков оказания медицинской помощи, проведение медицинских осмотров;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- рассмотрение и анализ жалоб родителей, связанных с оказанием медицинской помощи обучающимся, воспитанникам;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- оценка соблюдения требований законодательства Российской Федерации к размещению и содержанию информации об осуществляемой деятельности в сфере охраны здоровья обучающихся, воспитанников;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- проверка своевременной информированности родителей или иных законных представителей несовершеннолетнего о планируемой иммунопрофилактике, профилактических осмотрах и других медицинских мероприятиях обучающихся.воспитанников и проведение их после получения разрешения;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-  оценка соблюдения порядка проведения медицинских осмотров врачами-специалистами и медицинских исследований;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- правил внесения записей в медицинскую документацию при проведении медицинских осмотров, а также оформления их результатов;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- оценка правил хранения, использования, сроков годности, оформления документации, утилизации лекарственных средств;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-  безопасных условий труда, а также требований по безопасному применению и эксплуатации медицинских изделий и их утилизации.</w:t>
      </w:r>
    </w:p>
    <w:p w:rsidR="0028313F" w:rsidRDefault="00802561" w:rsidP="00802561">
      <w:pPr>
        <w:pStyle w:val="a3"/>
        <w:spacing w:before="0" w:beforeAutospacing="0" w:after="0" w:afterAutospacing="0"/>
      </w:pPr>
      <w:r>
        <w:rPr>
          <w:color w:val="000033"/>
        </w:rPr>
        <w:t xml:space="preserve">   </w:t>
      </w:r>
      <w:r w:rsidR="0028313F">
        <w:rPr>
          <w:color w:val="000033"/>
        </w:rPr>
        <w:t>2.5. Результаты внутреннего контроля регистрируются в журналах контроля качества медицинской деятельности, которые ведутся каждым ответственным за проведение контроля на 1 и 2 уровнях.</w:t>
      </w:r>
    </w:p>
    <w:p w:rsidR="0028313F" w:rsidRDefault="00802561" w:rsidP="00802561">
      <w:pPr>
        <w:pStyle w:val="a3"/>
        <w:spacing w:before="0" w:beforeAutospacing="0" w:after="0" w:afterAutospacing="0"/>
      </w:pPr>
      <w:r>
        <w:rPr>
          <w:color w:val="000033"/>
        </w:rPr>
        <w:t xml:space="preserve">   </w:t>
      </w:r>
      <w:r w:rsidR="0028313F">
        <w:rPr>
          <w:color w:val="000033"/>
        </w:rPr>
        <w:t>2.6. В случаях выявления дефектов медицинской деятельности или некачественно оказанной медицинской помощи информация о результатах внутреннего контроля доводится до сведения медицинских работников, оказывавших медицинскую помощь в конкретном проверенном случае, при необходимости – под роспись.</w:t>
      </w:r>
    </w:p>
    <w:p w:rsidR="0028313F" w:rsidRDefault="00802561" w:rsidP="00802561">
      <w:pPr>
        <w:pStyle w:val="a3"/>
        <w:spacing w:before="0" w:beforeAutospacing="0" w:after="0" w:afterAutospacing="0"/>
      </w:pPr>
      <w:r>
        <w:rPr>
          <w:color w:val="000033"/>
        </w:rPr>
        <w:t xml:space="preserve">   </w:t>
      </w:r>
      <w:r w:rsidR="0028313F">
        <w:rPr>
          <w:color w:val="000033"/>
        </w:rPr>
        <w:t>2.7. Отчеты о проведенном контроле качества и безопасности  медицинской деятельности по учреждению в целом доводятся до директора ежеквартально, до сведения работников учреждения  не реже, чем 1 раз в год.</w:t>
      </w:r>
    </w:p>
    <w:p w:rsidR="0028313F" w:rsidRDefault="00802561" w:rsidP="00802561">
      <w:pPr>
        <w:pStyle w:val="a3"/>
        <w:spacing w:before="0" w:beforeAutospacing="0" w:after="0" w:afterAutospacing="0"/>
        <w:rPr>
          <w:color w:val="000033"/>
        </w:rPr>
      </w:pPr>
      <w:r>
        <w:rPr>
          <w:color w:val="000033"/>
        </w:rPr>
        <w:t xml:space="preserve">   </w:t>
      </w:r>
      <w:r w:rsidR="0028313F">
        <w:rPr>
          <w:color w:val="000033"/>
        </w:rPr>
        <w:t>2.8. По результатам проведенного внутреннего контроля  планируются и реализуются мероприятия, направленные на устранение причин, вызвавших возникновение дефектов медицинской деятельности, на повышение качества и эффективности оказываемой медицинской помощи.</w:t>
      </w:r>
    </w:p>
    <w:p w:rsidR="00802561" w:rsidRDefault="00802561" w:rsidP="00802561">
      <w:pPr>
        <w:pStyle w:val="a3"/>
        <w:spacing w:before="0" w:beforeAutospacing="0" w:after="0" w:afterAutospacing="0"/>
        <w:rPr>
          <w:color w:val="000033"/>
        </w:rPr>
      </w:pPr>
      <w:r>
        <w:rPr>
          <w:color w:val="000033"/>
        </w:rPr>
        <w:t xml:space="preserve">   2.9. Функциональные обязанности медицинского персонала при осуществлении ККМП:</w:t>
      </w:r>
    </w:p>
    <w:tbl>
      <w:tblPr>
        <w:tblW w:w="9675" w:type="dxa"/>
        <w:tblInd w:w="-5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448"/>
        <w:gridCol w:w="1559"/>
        <w:gridCol w:w="1668"/>
      </w:tblGrid>
      <w:tr w:rsidR="00802561" w:rsidTr="00F4080E">
        <w:trPr>
          <w:trHeight w:val="1"/>
        </w:trPr>
        <w:tc>
          <w:tcPr>
            <w:tcW w:w="644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802561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22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vAlign w:val="center"/>
          </w:tcPr>
          <w:p w:rsidR="00802561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Частота наблюдения (контроля)</w:t>
            </w:r>
          </w:p>
        </w:tc>
      </w:tr>
      <w:tr w:rsidR="00802561" w:rsidTr="00F4080E">
        <w:trPr>
          <w:trHeight w:val="1"/>
        </w:trPr>
        <w:tc>
          <w:tcPr>
            <w:tcW w:w="644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802561" w:rsidRDefault="00802561" w:rsidP="00CB4A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802561" w:rsidRPr="00F4080E" w:rsidRDefault="00F4080E" w:rsidP="00CB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Рук.мед. каб</w:t>
            </w:r>
          </w:p>
        </w:tc>
        <w:tc>
          <w:tcPr>
            <w:tcW w:w="1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vAlign w:val="center"/>
          </w:tcPr>
          <w:p w:rsidR="00802561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Старшая</w:t>
            </w:r>
          </w:p>
          <w:p w:rsidR="00802561" w:rsidRPr="00F4080E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медсестра</w:t>
            </w:r>
          </w:p>
        </w:tc>
      </w:tr>
      <w:tr w:rsidR="00802561" w:rsidTr="00F4080E">
        <w:trPr>
          <w:trHeight w:val="1"/>
        </w:trPr>
        <w:tc>
          <w:tcPr>
            <w:tcW w:w="967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02561" w:rsidRPr="00F4080E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Первичная профилактика</w:t>
            </w:r>
          </w:p>
        </w:tc>
      </w:tr>
      <w:tr w:rsidR="00802561" w:rsidTr="00F4080E">
        <w:trPr>
          <w:trHeight w:val="1"/>
        </w:trPr>
        <w:tc>
          <w:tcPr>
            <w:tcW w:w="6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shd w:val="clear" w:color="000000" w:fill="FFFFFF"/>
          </w:tcPr>
          <w:p w:rsidR="00802561" w:rsidRDefault="00802561" w:rsidP="00F4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санитарно -</w:t>
            </w:r>
            <w:r w:rsidRPr="00D03B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гигиенических условий в учреждении:</w:t>
            </w:r>
          </w:p>
          <w:p w:rsidR="00802561" w:rsidRDefault="00802561" w:rsidP="00F4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 за проведением  влажной и генеральной уборки;</w:t>
            </w:r>
          </w:p>
          <w:p w:rsidR="00802561" w:rsidRDefault="00802561" w:rsidP="00F4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за  мытьём посуды, сменой и маркировкой белья и полотенец;</w:t>
            </w:r>
          </w:p>
          <w:p w:rsidR="00802561" w:rsidRDefault="00802561" w:rsidP="00F4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 за  соблюдением температурного режима и проветриванием;</w:t>
            </w:r>
          </w:p>
          <w:p w:rsidR="00802561" w:rsidRDefault="00802561" w:rsidP="00F4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 за  проведением мытья игрушек;</w:t>
            </w:r>
          </w:p>
          <w:p w:rsidR="00802561" w:rsidRDefault="00802561" w:rsidP="00F4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за своевременным проведением дезинфекционных и дератизационных мероприятий;</w:t>
            </w:r>
          </w:p>
          <w:p w:rsidR="00802561" w:rsidRDefault="00802561" w:rsidP="00F4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 за прохождением медицинских осмотров </w:t>
            </w:r>
            <w:r w:rsidR="00F4080E">
              <w:rPr>
                <w:rFonts w:ascii="Times New Roman CYR" w:hAnsi="Times New Roman CYR" w:cs="Times New Roman CYR"/>
                <w:sz w:val="24"/>
                <w:szCs w:val="24"/>
              </w:rPr>
              <w:t>сотр.</w:t>
            </w:r>
          </w:p>
          <w:p w:rsidR="00802561" w:rsidRDefault="00802561" w:rsidP="00F4080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Обследование всех детей на энтеробиоз;</w:t>
            </w:r>
          </w:p>
          <w:p w:rsidR="00802561" w:rsidRDefault="00802561" w:rsidP="00F4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профилактических медосмотров детей декретированного возраста в соответствии с </w:t>
            </w:r>
            <w:r w:rsidR="00F4080E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ействующими нормативными документами;</w:t>
            </w:r>
          </w:p>
          <w:p w:rsidR="00802561" w:rsidRPr="00D03B2D" w:rsidRDefault="00802561" w:rsidP="00F4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и оказание методической помощи в организации учебно-</w:t>
            </w:r>
            <w:r w:rsidRPr="00D03B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воспитательного процесса (участие в составлении расписания, режима дня и занятий)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shd w:val="clear" w:color="000000" w:fill="FFFFFF"/>
          </w:tcPr>
          <w:p w:rsidR="00802561" w:rsidRDefault="00802561" w:rsidP="00CB4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8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Два раза в год</w:t>
            </w:r>
          </w:p>
          <w:p w:rsidR="00802561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02561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02561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02561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02561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02561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02561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  <w:p w:rsidR="00802561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02561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02561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02561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02561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02561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  <w:p w:rsidR="00802561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  <w:p w:rsidR="00802561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  <w:p w:rsidR="00802561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  <w:p w:rsidR="00802561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  <w:p w:rsidR="00802561" w:rsidRPr="00F4080E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02561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  <w:p w:rsidR="00802561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  <w:p w:rsidR="00802561" w:rsidRPr="00F4080E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02561" w:rsidRPr="00F4080E" w:rsidRDefault="00802561" w:rsidP="00CB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Один раз в год</w:t>
            </w:r>
          </w:p>
        </w:tc>
      </w:tr>
    </w:tbl>
    <w:p w:rsidR="00F4080E" w:rsidRDefault="00F4080E" w:rsidP="00802561">
      <w:pPr>
        <w:pStyle w:val="a3"/>
        <w:spacing w:before="0" w:beforeAutospacing="0" w:after="0" w:afterAutospacing="0"/>
        <w:ind w:left="720"/>
        <w:jc w:val="center"/>
        <w:rPr>
          <w:color w:val="000033"/>
        </w:rPr>
      </w:pPr>
    </w:p>
    <w:p w:rsidR="0028313F" w:rsidRDefault="0028313F" w:rsidP="00802561">
      <w:pPr>
        <w:pStyle w:val="a3"/>
        <w:spacing w:before="0" w:beforeAutospacing="0" w:after="0" w:afterAutospacing="0"/>
        <w:ind w:left="720"/>
        <w:jc w:val="center"/>
      </w:pPr>
      <w:r>
        <w:rPr>
          <w:color w:val="000033"/>
        </w:rPr>
        <w:t xml:space="preserve">3.     </w:t>
      </w:r>
      <w:r>
        <w:rPr>
          <w:rStyle w:val="a4"/>
          <w:color w:val="000033"/>
        </w:rPr>
        <w:t xml:space="preserve">Порядок рассмотрения обращений граждан в </w:t>
      </w:r>
      <w:r w:rsidR="009E6DF8">
        <w:rPr>
          <w:rStyle w:val="a4"/>
          <w:color w:val="000033"/>
        </w:rPr>
        <w:t>МОУ Скалинская ООШ</w:t>
      </w:r>
      <w:bookmarkStart w:id="0" w:name="_GoBack"/>
      <w:bookmarkEnd w:id="0"/>
      <w:r>
        <w:rPr>
          <w:rStyle w:val="a4"/>
          <w:color w:val="000033"/>
        </w:rPr>
        <w:t xml:space="preserve">. </w:t>
      </w:r>
    </w:p>
    <w:p w:rsidR="0028313F" w:rsidRDefault="00802561" w:rsidP="00802561">
      <w:pPr>
        <w:pStyle w:val="a3"/>
        <w:spacing w:before="0" w:beforeAutospacing="0" w:after="0" w:afterAutospacing="0"/>
      </w:pPr>
      <w:r>
        <w:rPr>
          <w:color w:val="000033"/>
        </w:rPr>
        <w:t xml:space="preserve">   </w:t>
      </w:r>
      <w:r w:rsidR="0028313F">
        <w:rPr>
          <w:color w:val="000033"/>
        </w:rPr>
        <w:t>3.1. Обращения граждан с жалобами, заявлениями или предложениями по вопросам организации и оказания первичной доврачебной медико-санитарной помощи к директору  могут поступать в устной форме, письменной форме (в том числе в  виде записей в книге жалоб и предложений) или по электронной почте.</w:t>
      </w:r>
    </w:p>
    <w:p w:rsidR="0028313F" w:rsidRDefault="00802561" w:rsidP="00802561">
      <w:pPr>
        <w:pStyle w:val="a3"/>
        <w:spacing w:before="0" w:beforeAutospacing="0" w:after="0" w:afterAutospacing="0"/>
      </w:pPr>
      <w:r>
        <w:rPr>
          <w:color w:val="000033"/>
        </w:rPr>
        <w:t xml:space="preserve">   </w:t>
      </w:r>
      <w:r w:rsidR="0028313F">
        <w:rPr>
          <w:color w:val="000033"/>
        </w:rPr>
        <w:t>3.2. В целях реализации прав граждан на обращение в учреждении обеспечивается: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- информирование граждан об их праве на обращение;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- регистрация и учет поступивших обращений;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- рассмотрение поступивших обращений;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- принятие необходимых мер по результатам рассмотрения обращений;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- подготовка и направление ответов заявителям;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- проведение анализа поступивших обращений и разработка мероприятий по устранению причин, вызвавших обращения.</w:t>
      </w:r>
    </w:p>
    <w:p w:rsidR="0028313F" w:rsidRDefault="00802561" w:rsidP="00802561">
      <w:pPr>
        <w:pStyle w:val="a3"/>
        <w:spacing w:before="0" w:beforeAutospacing="0" w:after="0" w:afterAutospacing="0"/>
      </w:pPr>
      <w:r>
        <w:rPr>
          <w:color w:val="000033"/>
        </w:rPr>
        <w:t xml:space="preserve">   </w:t>
      </w:r>
      <w:r w:rsidR="0028313F">
        <w:rPr>
          <w:color w:val="000033"/>
        </w:rPr>
        <w:t>3.3. Все поступившие в учреждение обращения родителей подлежат рассмотрению, за исключением анонимных обращений (обращений, не содержащих фамилии и адреса заявителя).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Решение о направлении обращения на рассмотрение к конкретному работнику учреждения принимает директор учреждения в форме письменного поручения или приказа в срок, не превышающий трех дней с даты регистрации обращения.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Жалобы граждан не должны направляться  на рассмотрение работнику учреждения, действие (или бездействие) которого в них обжалуется.</w:t>
      </w:r>
    </w:p>
    <w:p w:rsidR="0028313F" w:rsidRDefault="00802561" w:rsidP="00802561">
      <w:pPr>
        <w:pStyle w:val="a3"/>
        <w:spacing w:before="0" w:beforeAutospacing="0" w:after="0" w:afterAutospacing="0"/>
      </w:pPr>
      <w:r>
        <w:rPr>
          <w:color w:val="000033"/>
        </w:rPr>
        <w:t xml:space="preserve">   </w:t>
      </w:r>
      <w:r w:rsidR="0028313F">
        <w:rPr>
          <w:color w:val="000033"/>
        </w:rPr>
        <w:t>3.4. Письменные обращения, содержащие вопросы, решение которых не входит в компетенцию учреждения, в течение семи дней с даты их регистрации направляются с сопроводительным письмом в соответствующий орган или организацию, в компетенцию которых входит решение поставленных в обращение вопросов, с одновременным уведомлением заявителя о переадресации обращения.</w:t>
      </w:r>
    </w:p>
    <w:p w:rsidR="0028313F" w:rsidRDefault="00802561" w:rsidP="00802561">
      <w:pPr>
        <w:pStyle w:val="a3"/>
        <w:spacing w:before="0" w:beforeAutospacing="0" w:after="0" w:afterAutospacing="0"/>
      </w:pPr>
      <w:r>
        <w:rPr>
          <w:color w:val="000033"/>
        </w:rPr>
        <w:t xml:space="preserve">   </w:t>
      </w:r>
      <w:r w:rsidR="0028313F">
        <w:rPr>
          <w:color w:val="000033"/>
        </w:rPr>
        <w:t>3.5. Ответ на обращение, поступившее в письменной форме или по электронной почте, дается в течение 30 дней с даты  регистрации обращения, за исключением обращений, поступивших через органы государственной власти или иные организации, по исполнению которых может быть указан другой срок.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Ответы на обращения граждан оформляются на бланке исходящего письма и подписываются директором учреждения.  В случае подтверждения фактов, изложенных в жалобе, в ответе указывается меры, принятые к виновным работникам.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3.6. В случае,  если обращение поступило в учреждение в письменной форме, ответ направляется на почтовый адрес, указанный в обращении.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В случае,  если обращение поступило в учреждение по электронной почте, ответ на обращение направляется на адрес электронной почты, указанный в обращении.</w:t>
      </w:r>
    </w:p>
    <w:p w:rsidR="0028313F" w:rsidRDefault="00802561" w:rsidP="00802561">
      <w:pPr>
        <w:pStyle w:val="a3"/>
        <w:spacing w:before="0" w:beforeAutospacing="0" w:after="0" w:afterAutospacing="0"/>
      </w:pPr>
      <w:r>
        <w:rPr>
          <w:color w:val="000033"/>
        </w:rPr>
        <w:t xml:space="preserve">   </w:t>
      </w:r>
      <w:r w:rsidR="0028313F">
        <w:rPr>
          <w:color w:val="000033"/>
        </w:rPr>
        <w:t xml:space="preserve">3.7. По результатам рассмотрения жалоб, в случае подтверждения изложенных в них обстоятельств, к  виновным работникам принимаются меры, в соответствии с Трудовым </w:t>
      </w:r>
      <w:r>
        <w:rPr>
          <w:color w:val="000033"/>
        </w:rPr>
        <w:t xml:space="preserve"> </w:t>
      </w:r>
      <w:r w:rsidR="0028313F">
        <w:rPr>
          <w:color w:val="000033"/>
        </w:rPr>
        <w:t>кодексом Российской Федерации и должностными инструкциями.</w:t>
      </w:r>
    </w:p>
    <w:p w:rsidR="0028313F" w:rsidRDefault="00802561" w:rsidP="00802561">
      <w:pPr>
        <w:pStyle w:val="a3"/>
        <w:spacing w:before="0" w:beforeAutospacing="0" w:after="0" w:afterAutospacing="0"/>
      </w:pPr>
      <w:r>
        <w:rPr>
          <w:color w:val="000033"/>
        </w:rPr>
        <w:t xml:space="preserve">   </w:t>
      </w:r>
      <w:r w:rsidR="0028313F">
        <w:rPr>
          <w:color w:val="000033"/>
        </w:rPr>
        <w:t>3.8. Директор учреждения проводит личный прием граждан с периодичностью, не реже 1 раза в неделю. Информация о принятых руководителем организации заявителях фиксируется в журнале личного приема граждан.</w:t>
      </w:r>
    </w:p>
    <w:p w:rsidR="0028313F" w:rsidRDefault="0028313F" w:rsidP="00802561">
      <w:pPr>
        <w:pStyle w:val="a3"/>
        <w:spacing w:before="0" w:beforeAutospacing="0" w:after="0" w:afterAutospacing="0"/>
        <w:jc w:val="center"/>
      </w:pPr>
      <w:r>
        <w:rPr>
          <w:rStyle w:val="a4"/>
          <w:color w:val="000033"/>
        </w:rPr>
        <w:t>4.   Порядок проведения анкетирования граждан</w:t>
      </w:r>
      <w:r>
        <w:rPr>
          <w:color w:val="000033"/>
        </w:rPr>
        <w:t>.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В целях изучения удовлетворенности граждан оказанной первичной доврачебной медико-санитарной помощью организуется проведение анонимного анкетирования родителей (законных представителей).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Информация о результатах проведенного анкетирования является открытой.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rPr>
          <w:color w:val="000033"/>
        </w:rPr>
        <w:t>Результаты проведенного анкетирования используются директором учреждения в целях совершенствования качества медицинской помощи, оказываемой воспитанникам и сотрудникам учреждения и совершенствования организационных технологий оказания доврачебной медицинской помощи.</w:t>
      </w:r>
    </w:p>
    <w:p w:rsidR="0028313F" w:rsidRDefault="0028313F" w:rsidP="00802561">
      <w:pPr>
        <w:pStyle w:val="a3"/>
        <w:spacing w:before="0" w:beforeAutospacing="0" w:after="0" w:afterAutospacing="0"/>
      </w:pPr>
      <w:r>
        <w:t> </w:t>
      </w:r>
    </w:p>
    <w:p w:rsidR="000C431D" w:rsidRDefault="000C431D"/>
    <w:sectPr w:rsidR="000C431D" w:rsidSect="00F4080E">
      <w:pgSz w:w="11906" w:h="16838"/>
      <w:pgMar w:top="567" w:right="28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07A" w:rsidRDefault="00C1407A" w:rsidP="00D67382">
      <w:pPr>
        <w:spacing w:after="0" w:line="240" w:lineRule="auto"/>
      </w:pPr>
      <w:r>
        <w:separator/>
      </w:r>
    </w:p>
  </w:endnote>
  <w:endnote w:type="continuationSeparator" w:id="1">
    <w:p w:rsidR="00C1407A" w:rsidRDefault="00C1407A" w:rsidP="00D6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07A" w:rsidRDefault="00C1407A" w:rsidP="00D67382">
      <w:pPr>
        <w:spacing w:after="0" w:line="240" w:lineRule="auto"/>
      </w:pPr>
      <w:r>
        <w:separator/>
      </w:r>
    </w:p>
  </w:footnote>
  <w:footnote w:type="continuationSeparator" w:id="1">
    <w:p w:rsidR="00C1407A" w:rsidRDefault="00C1407A" w:rsidP="00D67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B8EA2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3BF"/>
    <w:rsid w:val="000004EC"/>
    <w:rsid w:val="00043EB5"/>
    <w:rsid w:val="00044F86"/>
    <w:rsid w:val="000549D5"/>
    <w:rsid w:val="00056CF9"/>
    <w:rsid w:val="00062456"/>
    <w:rsid w:val="00064BAA"/>
    <w:rsid w:val="00067B72"/>
    <w:rsid w:val="00093344"/>
    <w:rsid w:val="000B06D7"/>
    <w:rsid w:val="000C35D8"/>
    <w:rsid w:val="000C431D"/>
    <w:rsid w:val="000E18CD"/>
    <w:rsid w:val="000F147A"/>
    <w:rsid w:val="00115FB3"/>
    <w:rsid w:val="001304C9"/>
    <w:rsid w:val="00145078"/>
    <w:rsid w:val="001505D3"/>
    <w:rsid w:val="00162E8C"/>
    <w:rsid w:val="00170CF4"/>
    <w:rsid w:val="00174130"/>
    <w:rsid w:val="001A2F90"/>
    <w:rsid w:val="001B6B36"/>
    <w:rsid w:val="001B7269"/>
    <w:rsid w:val="001C75F1"/>
    <w:rsid w:val="001D4572"/>
    <w:rsid w:val="001D63ED"/>
    <w:rsid w:val="002108E4"/>
    <w:rsid w:val="0023492C"/>
    <w:rsid w:val="0023779E"/>
    <w:rsid w:val="00237FB6"/>
    <w:rsid w:val="00253D91"/>
    <w:rsid w:val="002572B6"/>
    <w:rsid w:val="002664E6"/>
    <w:rsid w:val="002771EB"/>
    <w:rsid w:val="0028313F"/>
    <w:rsid w:val="002959F8"/>
    <w:rsid w:val="002B03F4"/>
    <w:rsid w:val="002B0B31"/>
    <w:rsid w:val="002B14AD"/>
    <w:rsid w:val="002C281E"/>
    <w:rsid w:val="002C4687"/>
    <w:rsid w:val="002D30AA"/>
    <w:rsid w:val="002F1C1F"/>
    <w:rsid w:val="0032072B"/>
    <w:rsid w:val="00322A19"/>
    <w:rsid w:val="003342E1"/>
    <w:rsid w:val="003425CC"/>
    <w:rsid w:val="00355A47"/>
    <w:rsid w:val="003927CA"/>
    <w:rsid w:val="003B148E"/>
    <w:rsid w:val="003C1179"/>
    <w:rsid w:val="003C478F"/>
    <w:rsid w:val="003E22E1"/>
    <w:rsid w:val="00413944"/>
    <w:rsid w:val="00416461"/>
    <w:rsid w:val="0041672A"/>
    <w:rsid w:val="00431B87"/>
    <w:rsid w:val="00433E5A"/>
    <w:rsid w:val="0043709A"/>
    <w:rsid w:val="00450F20"/>
    <w:rsid w:val="0045651F"/>
    <w:rsid w:val="00472462"/>
    <w:rsid w:val="00480309"/>
    <w:rsid w:val="00491EAA"/>
    <w:rsid w:val="004B6DDE"/>
    <w:rsid w:val="004E7C2D"/>
    <w:rsid w:val="004F0182"/>
    <w:rsid w:val="0050210D"/>
    <w:rsid w:val="0050401E"/>
    <w:rsid w:val="0051531E"/>
    <w:rsid w:val="00516879"/>
    <w:rsid w:val="005252D7"/>
    <w:rsid w:val="00552D4F"/>
    <w:rsid w:val="0055385B"/>
    <w:rsid w:val="00562E4C"/>
    <w:rsid w:val="00575512"/>
    <w:rsid w:val="00580C97"/>
    <w:rsid w:val="005A6436"/>
    <w:rsid w:val="005B0A9A"/>
    <w:rsid w:val="005B69C4"/>
    <w:rsid w:val="005C28FE"/>
    <w:rsid w:val="005C4359"/>
    <w:rsid w:val="005C67FD"/>
    <w:rsid w:val="005C6E18"/>
    <w:rsid w:val="005E3F5B"/>
    <w:rsid w:val="005F69CC"/>
    <w:rsid w:val="00604E35"/>
    <w:rsid w:val="00637AD4"/>
    <w:rsid w:val="00656234"/>
    <w:rsid w:val="0067093F"/>
    <w:rsid w:val="00677904"/>
    <w:rsid w:val="00682E2D"/>
    <w:rsid w:val="0068531D"/>
    <w:rsid w:val="006A55DE"/>
    <w:rsid w:val="006B4FB4"/>
    <w:rsid w:val="006B7C48"/>
    <w:rsid w:val="006C5694"/>
    <w:rsid w:val="006C73BF"/>
    <w:rsid w:val="00724082"/>
    <w:rsid w:val="00732662"/>
    <w:rsid w:val="0073745B"/>
    <w:rsid w:val="0074219A"/>
    <w:rsid w:val="007463A3"/>
    <w:rsid w:val="00753FEF"/>
    <w:rsid w:val="007607D1"/>
    <w:rsid w:val="00791983"/>
    <w:rsid w:val="007959CB"/>
    <w:rsid w:val="007B06F0"/>
    <w:rsid w:val="007B22DC"/>
    <w:rsid w:val="007D6747"/>
    <w:rsid w:val="007E62A2"/>
    <w:rsid w:val="00802561"/>
    <w:rsid w:val="0083548F"/>
    <w:rsid w:val="00861C69"/>
    <w:rsid w:val="008648F0"/>
    <w:rsid w:val="00864A7D"/>
    <w:rsid w:val="008963B8"/>
    <w:rsid w:val="008A2231"/>
    <w:rsid w:val="008B00A7"/>
    <w:rsid w:val="008B2CDA"/>
    <w:rsid w:val="008D1CFB"/>
    <w:rsid w:val="008D6FE8"/>
    <w:rsid w:val="008F398E"/>
    <w:rsid w:val="00924350"/>
    <w:rsid w:val="00927195"/>
    <w:rsid w:val="00943B0D"/>
    <w:rsid w:val="00991014"/>
    <w:rsid w:val="009941ED"/>
    <w:rsid w:val="009A69B0"/>
    <w:rsid w:val="009A782C"/>
    <w:rsid w:val="009B240A"/>
    <w:rsid w:val="009C562B"/>
    <w:rsid w:val="009D5F51"/>
    <w:rsid w:val="009E079F"/>
    <w:rsid w:val="009E5DF8"/>
    <w:rsid w:val="009E6DF8"/>
    <w:rsid w:val="00A02442"/>
    <w:rsid w:val="00A05D33"/>
    <w:rsid w:val="00A15E1E"/>
    <w:rsid w:val="00A3332F"/>
    <w:rsid w:val="00A55200"/>
    <w:rsid w:val="00A80136"/>
    <w:rsid w:val="00A976B1"/>
    <w:rsid w:val="00AA33E5"/>
    <w:rsid w:val="00AB1DBD"/>
    <w:rsid w:val="00AD666C"/>
    <w:rsid w:val="00AE0E81"/>
    <w:rsid w:val="00AE7400"/>
    <w:rsid w:val="00AF20C3"/>
    <w:rsid w:val="00B03A7D"/>
    <w:rsid w:val="00B062D1"/>
    <w:rsid w:val="00B0779E"/>
    <w:rsid w:val="00B15DD4"/>
    <w:rsid w:val="00B2428E"/>
    <w:rsid w:val="00B25B48"/>
    <w:rsid w:val="00B46E83"/>
    <w:rsid w:val="00B47000"/>
    <w:rsid w:val="00B64E0E"/>
    <w:rsid w:val="00B84E86"/>
    <w:rsid w:val="00BA2900"/>
    <w:rsid w:val="00BA7257"/>
    <w:rsid w:val="00BC39CB"/>
    <w:rsid w:val="00BC6BEA"/>
    <w:rsid w:val="00BD0D24"/>
    <w:rsid w:val="00BD69DA"/>
    <w:rsid w:val="00BF270A"/>
    <w:rsid w:val="00BF3E2B"/>
    <w:rsid w:val="00C1407A"/>
    <w:rsid w:val="00C14F64"/>
    <w:rsid w:val="00C24A23"/>
    <w:rsid w:val="00C448E8"/>
    <w:rsid w:val="00C54A78"/>
    <w:rsid w:val="00C967FC"/>
    <w:rsid w:val="00CA1D58"/>
    <w:rsid w:val="00CB0F0A"/>
    <w:rsid w:val="00CB4234"/>
    <w:rsid w:val="00CB424D"/>
    <w:rsid w:val="00CD26F2"/>
    <w:rsid w:val="00CE19A0"/>
    <w:rsid w:val="00CE7DB5"/>
    <w:rsid w:val="00CF24B4"/>
    <w:rsid w:val="00CF5ACC"/>
    <w:rsid w:val="00CF65DB"/>
    <w:rsid w:val="00D11B1A"/>
    <w:rsid w:val="00D144CF"/>
    <w:rsid w:val="00D35676"/>
    <w:rsid w:val="00D450D2"/>
    <w:rsid w:val="00D569D4"/>
    <w:rsid w:val="00D616D6"/>
    <w:rsid w:val="00D64463"/>
    <w:rsid w:val="00D66555"/>
    <w:rsid w:val="00D67382"/>
    <w:rsid w:val="00D87F3A"/>
    <w:rsid w:val="00D922AA"/>
    <w:rsid w:val="00D92A79"/>
    <w:rsid w:val="00D941A1"/>
    <w:rsid w:val="00DA05F3"/>
    <w:rsid w:val="00DA6AEF"/>
    <w:rsid w:val="00DE6324"/>
    <w:rsid w:val="00E132B4"/>
    <w:rsid w:val="00E16260"/>
    <w:rsid w:val="00E17E97"/>
    <w:rsid w:val="00E226C8"/>
    <w:rsid w:val="00E37C07"/>
    <w:rsid w:val="00E53498"/>
    <w:rsid w:val="00E5465A"/>
    <w:rsid w:val="00E54D16"/>
    <w:rsid w:val="00E55686"/>
    <w:rsid w:val="00E566FA"/>
    <w:rsid w:val="00E67271"/>
    <w:rsid w:val="00E70D92"/>
    <w:rsid w:val="00EA3339"/>
    <w:rsid w:val="00EA54E4"/>
    <w:rsid w:val="00EB34A0"/>
    <w:rsid w:val="00EC45B0"/>
    <w:rsid w:val="00ED37CD"/>
    <w:rsid w:val="00ED6963"/>
    <w:rsid w:val="00EE5890"/>
    <w:rsid w:val="00F15DF2"/>
    <w:rsid w:val="00F16C93"/>
    <w:rsid w:val="00F16CFE"/>
    <w:rsid w:val="00F24B60"/>
    <w:rsid w:val="00F4080E"/>
    <w:rsid w:val="00F442FB"/>
    <w:rsid w:val="00F75F27"/>
    <w:rsid w:val="00F80447"/>
    <w:rsid w:val="00FA2CEC"/>
    <w:rsid w:val="00FC466C"/>
    <w:rsid w:val="00FD4167"/>
    <w:rsid w:val="00FF2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13F"/>
    <w:rPr>
      <w:b/>
      <w:bCs/>
    </w:rPr>
  </w:style>
  <w:style w:type="paragraph" w:styleId="a5">
    <w:name w:val="header"/>
    <w:basedOn w:val="a"/>
    <w:link w:val="a6"/>
    <w:uiPriority w:val="99"/>
    <w:unhideWhenUsed/>
    <w:rsid w:val="00D6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382"/>
  </w:style>
  <w:style w:type="paragraph" w:styleId="a7">
    <w:name w:val="footer"/>
    <w:basedOn w:val="a"/>
    <w:link w:val="a8"/>
    <w:uiPriority w:val="99"/>
    <w:unhideWhenUsed/>
    <w:rsid w:val="00D6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13F"/>
    <w:rPr>
      <w:b/>
      <w:bCs/>
    </w:rPr>
  </w:style>
  <w:style w:type="paragraph" w:styleId="a5">
    <w:name w:val="header"/>
    <w:basedOn w:val="a"/>
    <w:link w:val="a6"/>
    <w:uiPriority w:val="99"/>
    <w:unhideWhenUsed/>
    <w:rsid w:val="00D6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382"/>
  </w:style>
  <w:style w:type="paragraph" w:styleId="a7">
    <w:name w:val="footer"/>
    <w:basedOn w:val="a"/>
    <w:link w:val="a8"/>
    <w:uiPriority w:val="99"/>
    <w:unhideWhenUsed/>
    <w:rsid w:val="00D6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5</cp:revision>
  <cp:lastPrinted>2015-05-11T11:39:00Z</cp:lastPrinted>
  <dcterms:created xsi:type="dcterms:W3CDTF">2015-05-11T09:18:00Z</dcterms:created>
  <dcterms:modified xsi:type="dcterms:W3CDTF">2015-05-11T11:39:00Z</dcterms:modified>
</cp:coreProperties>
</file>