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ТЕХНОЛОГИЧЕСКАЯ КАРТА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20.04.2023г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Ф.И.О. учителя: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Дорониной И.А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Занятие внеурочной деятельности по курсу «Азбука юного пешехода»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Направление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социальное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Класс: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Форма проведения: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познавательная  игровая программа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Тема: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«Дорожный эрудит»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Цель: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Повторение и систематизация знаний о правилах дорожного движения, профилактика и предупреждение детского дорожного травматизма среди школьников.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Задачи: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1. Формировать умения применять полученные знания о ПДД в нестандартной ситуации.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Создать ситуацию сознательного отношения учащихся к соблюдению правил дорожного движения.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Формировать познавательный интерес детей к малой Родине на основе ознакомления с объектами города.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Планируемые результаты:</w:t>
        <w:br/>
        <w:t>Личностные УУД: 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формировать положительное отношение к занятию;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формировать этические чувства: доброжелательность и эмоционально-нравственная отзывчивость;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формировать ценностное отношение к здоровому образу жизни, эмоционально-положительный настрой;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осознавать ответственность учащихся за общее благополучие;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установка на сознательное отношение к соблюдению правил дорожного движения.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Метапредметные: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Образовательные: </w:t>
      </w:r>
      <w:r>
        <w:rPr>
          <w:rFonts w:cs="Times New Roman" w:ascii="Times New Roman" w:hAnsi="Times New Roman"/>
          <w:sz w:val="24"/>
          <w:szCs w:val="24"/>
        </w:rPr>
        <w:t>знакомство с историей возникновения правил дорожного движения, повторение правил уличного движения, формирование у учащихся осознание необходимости знаний по ПДД для обеспечения собственной безопасности, формирование умений коллективной работы.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br/>
        <w:t>Регулятивные УУД: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уметь определять и формулировать цель на занятии;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строить последовательность действий;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планировать своё действие в соответствии с поставленной задачей;</w:t>
      </w:r>
    </w:p>
    <w:p>
      <w:pPr>
        <w:pStyle w:val="Normal"/>
        <w:numPr>
          <w:ilvl w:val="0"/>
          <w:numId w:val="2"/>
        </w:numPr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устанавливать причинно-следственные связи.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Познавательные УУД: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уметь ориентироваться в своей системе знаний: отличать новое от уже известного;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уметь классифицировать знаки по определённому признаку;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находить ответы на вопросы, используя свой жизненный опыт и информацию, полученную на занятиях.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Коммуникативные УУД: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уметь оформлять свои мысли в устной форме;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слушать и понимать речь других;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планировать учебное сотрудничество с учителем и сверстниками;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уметь работать в группах, договариваться, отстаивать свою точку зрения;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уметь формулировать собственное мнение и позицию.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Оборудование.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Для учащихся: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дорожные знаки.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Для учителя: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мультимедийный проектор, экран, картинки, иллюстрации, звуковое сопровождение</w:t>
      </w:r>
    </w:p>
    <w:p>
      <w:pPr>
        <w:pStyle w:val="Normal"/>
        <w:spacing w:lineRule="auto" w:line="240" w:beforeAutospacing="1" w:after="2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15705" w:type="dxa"/>
        <w:jc w:val="left"/>
        <w:tblInd w:w="1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2443"/>
        <w:gridCol w:w="2276"/>
        <w:gridCol w:w="4316"/>
        <w:gridCol w:w="3334"/>
        <w:gridCol w:w="3336"/>
      </w:tblGrid>
      <w:tr>
        <w:trPr/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Этапы </w:t>
              <w:br/>
              <w:t>занятия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Цель этапа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>
        <w:trPr/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1.Организационный момент.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Создание эмоционального настроения, включение в познавательную деятельность на личностно-значимом уровне.</w:t>
            </w:r>
          </w:p>
        </w:tc>
        <w:tc>
          <w:tcPr>
            <w:tcW w:w="4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  <w:t> </w:t>
            </w:r>
            <w:r>
              <w:rPr>
                <w:rFonts w:cs="Times New Roman" w:ascii="Times New Roman" w:hAnsi="Times New Roman"/>
              </w:rPr>
              <w:t>Добрый день, дорогие ребята! Я рада приветствовать вас на нашем мероприятии. Мы будем говорить о законе улиц и дорог – Правилах дорожного движения. Чтобы сохранить здоровье и жизнь, вы должны строго соблюдать ПДД. И сегодня мы с вами их вспомним на мероприятии «Дорожный эрудит».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Добрый день, добрый час!</w:t>
              <w:br/>
              <w:t>Как я рада видеть вас.</w:t>
              <w:br/>
              <w:t>Друг на друга посмотрели,</w:t>
              <w:br/>
              <w:t>Улыбнулись, тихо сели.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Настраиваются на занятие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положительного отношения к занятию,</w:t>
              <w:br/>
              <w:t>этические чувства-доброжелательность и эмоционально-нравственная отзывчивость.</w:t>
            </w:r>
          </w:p>
        </w:tc>
      </w:tr>
      <w:tr>
        <w:trPr>
          <w:trHeight w:val="3240" w:hRule="atLeast"/>
        </w:trPr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2.Актуализация знаний.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Создание условий для развития у учащихся умения ставить цель.</w:t>
            </w:r>
          </w:p>
        </w:tc>
        <w:tc>
          <w:tcPr>
            <w:tcW w:w="4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Организует актуализацию знаний, необходимых для решения проблемной ситуации.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</w:rPr>
              <w:t>Закон ПДД очень строгий и не прощает, если пешеход идет по улице и не соблюдает правила. Но этот закон и очень добрый: он охраняет людей от страшного несчастья, бережет их жизни. Поэтому каждый должен знать правила и соблюдать их.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Мы сегодня собрались, чтобы в очередной раз  вспомнить   правила дорожного движения.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А зачем нужно знать правила дорожного движения?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</w:rPr>
              <w:t>Современным правилам дорожного движения почти 100 лет.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Отвечают на поставленный вопрос. Высказывают собственное мнение об актуальности данной проблемы.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Осознавать ответственность учащихся за общее благополучие.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выделять и формулировать важность проблемы.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Коммуникативные.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Слушать собеседника.</w:t>
              <w:br/>
              <w:t>Формулировать собственное мнение и позицию.</w:t>
            </w:r>
          </w:p>
        </w:tc>
      </w:tr>
      <w:tr>
        <w:trPr/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3.Формулировка темы. </w:t>
              <w:br/>
              <w:t>Постановка цели и задач.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умения целеполагания, представления о результатах деятельности.</w:t>
            </w:r>
          </w:p>
        </w:tc>
        <w:tc>
          <w:tcPr>
            <w:tcW w:w="4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Обращает внимание на презентацию.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Давайте прочтем тему нашего занятия. (тема обозначена на интерактивной доске)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Ребята .кто их вас знает  Кто такой  -Эрудит.(ответы детей ), можно обратиться к словарю, или помощь интернета.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Style w:val="Strong"/>
                <w:rFonts w:cs="Times New Roman" w:ascii="Times New Roman" w:hAnsi="Times New Roman"/>
                <w:u w:val="single"/>
              </w:rPr>
              <w:t>Эрудит</w:t>
            </w:r>
            <w:r>
              <w:rPr>
                <w:b/>
                <w:u w:val="single"/>
              </w:rPr>
              <w:t xml:space="preserve"> — </w:t>
            </w:r>
            <w:r>
              <w:rPr>
                <w:rStyle w:val="Strong"/>
                <w:b w:val="false"/>
                <w:u w:val="single"/>
              </w:rPr>
              <w:t>человек, обладающий большой эрудицией</w:t>
            </w:r>
            <w:r>
              <w:rPr>
                <w:b/>
                <w:u w:val="single"/>
              </w:rPr>
              <w:t>. Это разносторонне образованный человек с глубокими познаниями в какой-либо области.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Исходя из названия темы занятия, сформулируйте его цель.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Читают тему занятия на слайде: 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Дорожный эрудит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  <w:br/>
              <w:t>Формулируют цель занятия, задачи.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Установка на сознательное отношение к соблюдению правил дорожного движения.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Понимать и сохранять поставленную цель. Планировать свое действие в соответствии с поставленной задачей.</w:t>
              <w:br/>
              <w:t>Умение выделять и формулировать то, что уже усвоено и что еще нужно усвоить.</w:t>
              <w:br/>
              <w:t>Использовать речь для регуляции своего действия.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Коммуникативные.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Слушать собеседника.</w:t>
              <w:br/>
              <w:t>Формулировать собственное мнение и позицию.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 Введение в тему занятия.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Создание условий для активного включения учащихся в работу.</w:t>
            </w:r>
          </w:p>
        </w:tc>
        <w:tc>
          <w:tcPr>
            <w:tcW w:w="4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Подготавливает учащихся к восприятию материала.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>
                <w:b/>
                <w:bCs/>
              </w:rPr>
              <w:t>Варианты вопросов: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>
                <w:b/>
                <w:bCs/>
              </w:rPr>
              <w:t>1 команда: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1. С какого возраста можно ездить на велосипеде на проезжую часть? (С 14 лет)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2. Что надо проверить у велосипеда в первую очередь перед поездкой на велосипеде? (Тормоза)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3. На каком расстоянии от обочины можно ехать на велосипеде по проезжей части? (1м)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4. Можно ли перевозить на велосипеде пассажира? (Только маленьких детей, при наличии специального дополнительного сиденья).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5. Какой знак запрещает движение велосипеда?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>
                <w:b/>
                <w:bCs/>
              </w:rPr>
              <w:t>2 команда: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1. Должен ли велосипедист останавливаться у знака “Проезд без остановки запрещён” (Да)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2. Должен ли велосипедист остановиться на перекрёстке на красные свет, если нет транспортных средств, и он не создаёт аварийную ситуацию? (Да)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3. В тёмное время суток на велосипеде можно ехать без включенного фонаря?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(Нельзя ездить на велосипеде без фонаря в темное время суток).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4. Какой подарок сделали родители дяди Фёдора почтальону Печкину? (Велосипед)</w:t>
            </w:r>
          </w:p>
          <w:p>
            <w:pPr>
              <w:pStyle w:val="NormalWeb"/>
              <w:widowControl w:val="false"/>
              <w:spacing w:before="280" w:after="280"/>
              <w:rPr/>
            </w:pPr>
            <w:r>
              <w:rPr/>
              <w:t>5. - Где можно кататься на велосипеде? (Где есть разрешающий знак езды на велосипеде)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Отвечают.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Отвечают.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Устанавливать причинно-следственные связи.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Проводить сравнение по заданным критериям.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Находить ответы на вопросы, используя свой жизненный опыт и информацию, полученную ранее.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Коммуникативные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Формулировать свои суждения.</w:t>
            </w:r>
          </w:p>
        </w:tc>
      </w:tr>
      <w:tr>
        <w:trPr/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 Применение знаний и умений по ПДД в новой ситуации.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Применение ранее изученных знаний на практике.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Организует включение в работу каждого учащегося. Привлекает к совместной   деятельности.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Виртуальная экскурсия на автобусе.</w:t>
            </w:r>
          </w:p>
          <w:p>
            <w:pPr>
              <w:pStyle w:val="Normal"/>
              <w:widowControl w:val="false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 традиции перед отправлением давайте вспомним правила пассажиров.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Молодцы! Пристегнули ремни безопасности. Наш автобус отправляется от остановки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«Автостанция».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Поехали! </w:t>
              <w:br/>
              <w:t>- По пути следования информацию об автостанции  рассказывает подготовленный ученик.</w:t>
              <w:br/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Информация об автостанции.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картинки на интерактивной доске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Повторяют правила пассажиров.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Пристегивают воображаемые ремни.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Слушают информацию, смотрят на слайды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Осознавать ответственность учащихся за общее благополучие.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Регулятивные.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Умение выделять и формулировать то, что уже усвоено.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Познавательные.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Находить ответы на вопросы, используя свой жизненный опыт и информацию, полученную ранее.</w:t>
              <w:br/>
              <w:t>Уметь строить речевые высказывания</w:t>
            </w:r>
          </w:p>
          <w:p>
            <w:pPr>
              <w:pStyle w:val="Normal"/>
              <w:widowControl w:val="false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Коммуникативные.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Слушать собеседника.</w:t>
            </w:r>
          </w:p>
        </w:tc>
      </w:tr>
      <w:tr>
        <w:trPr/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 Физминутка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Снятие утомления на занятии.</w:t>
            </w:r>
          </w:p>
        </w:tc>
        <w:tc>
          <w:tcPr>
            <w:tcW w:w="4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Наш автобус совершил остановку у  больницы.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Но, что-то мы засиделись, это может навредить нашему здоровью, давайте встанем и отдохнем. Дружно повторяем движения за нашими помощниками.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Танец </w:t>
              <w:br/>
              <w:t>«Колесики и красивый руль»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Выполняют танцевальные движения для снятия мышечного напряжения вместе с членами клуба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Формировать ценностное отношение к здоровому образу жизни, эмоционально-положительный настрой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 Применение знаний и умений по ПДД в новой ситуации.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Применение ранее изученных знаний на практике.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познавательного интереса детей к малой Родине</w:t>
            </w:r>
          </w:p>
        </w:tc>
        <w:tc>
          <w:tcPr>
            <w:tcW w:w="4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Остановка «Больница»</w:t>
              <w:br/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Информация о больнице, статистика обращений за медицинской помощью участников ДТП с начала 2023 года.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районе поликлиники и больницы очень оживленное место участников дорожного движения. </w:t>
              <w:br/>
              <w:t>- Какие дорожные ловушки предостерегают пассажиров на этой остановке?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Посмотрите на фотографии, которые мы сделали на участке следования по маршруту , если вы заметили нарушения, то какие, ответ обоснуйте?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Как правильно переходить улицу?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Наш путь продолжается.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Остановка -  Железнодорожный переезд.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Правила перехода и проезда через ж/переезд. Информационная справка  переезды есть охраняемые и неохраняемые. ( со шлагбаумом и без него)  Как вы это понимаете?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Наш путь продолжается.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Чтобы наш путь был нескучным, предлагаю вам авто - мульти викторину.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1.</w:t>
            </w:r>
            <w:r>
              <w:rPr>
                <w:rFonts w:cs="Times New Roman" w:ascii="Times New Roman" w:hAnsi="Times New Roman"/>
                <w:color w:val="000000"/>
              </w:rPr>
              <w:t>На каком транспортном средстве путешествовали крокодил Гена и Чебурашка? 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(поезд)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2.</w:t>
            </w:r>
            <w:r>
              <w:rPr>
                <w:rFonts w:cs="Times New Roman" w:ascii="Times New Roman" w:hAnsi="Times New Roman"/>
                <w:color w:val="000000"/>
              </w:rPr>
              <w:t>На чём ехал Емеля к царю во дворец?(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на печке)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3.</w:t>
            </w:r>
            <w:r>
              <w:rPr>
                <w:rFonts w:cs="Times New Roman" w:ascii="Times New Roman" w:hAnsi="Times New Roman"/>
                <w:color w:val="000000"/>
              </w:rPr>
              <w:t>Любимый двухколёсный вид транспорта кота Леопольда? 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(велосипед)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4.</w:t>
            </w:r>
            <w:r>
              <w:rPr>
                <w:rFonts w:cs="Times New Roman" w:ascii="Times New Roman" w:hAnsi="Times New Roman"/>
                <w:color w:val="000000"/>
              </w:rPr>
              <w:t>Во что превратила добрая фея тыкву для Золушки? 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(в карету)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5.</w:t>
            </w:r>
            <w:r>
              <w:rPr>
                <w:rFonts w:cs="Times New Roman" w:ascii="Times New Roman" w:hAnsi="Times New Roman"/>
                <w:color w:val="000000"/>
              </w:rPr>
              <w:t>Назовите средство передвижение, которым управляла Баба-яга. 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(ступа, метла)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6.</w:t>
            </w:r>
            <w:r>
              <w:rPr>
                <w:rFonts w:cs="Times New Roman" w:ascii="Times New Roman" w:hAnsi="Times New Roman"/>
                <w:color w:val="000000"/>
              </w:rPr>
              <w:t>Какое средство передвижения было у разбойника Али-Бабы? 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>(конь)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маршруту следования нам встретились следующие дорожные знаки. Назовите их.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Задание «Назови дорожный знак»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Раздает знаки.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Распределите эти знаки по группам, для кого они предназначены. Обоснуйте свой ответ.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Слушают информацию, смотрят на слайды.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Анализируют дорожную обстановку. Выявляют потенциально опасные ситуации для сохранения жизни и здоровья человека в условиях дорожного движения. Отвечают.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Характеризуют поведение участников дорожного движения. Оценивают конкретные примеры поведения на дороге. Отвечают.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Характеризуют условия, обеспечивающие безопасность при переходе дорог. Отвечают.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Слушают информацию, смотрят на слайды.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Называют транспортные средства из мультфильмов и сказок.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Исполняют песню на мотив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«Если с другом вышел в путь…»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Слушают информацию, смотрят на слайды.</w:t>
            </w:r>
          </w:p>
          <w:p>
            <w:pPr>
              <w:pStyle w:val="Normal"/>
              <w:widowControl w:val="false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Различают дорожные знаки, называют их.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Работают в группах. Группируют дорожные знаки по назначению. Отвечают.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Уважительное отношение к другим участникам дорожного движения.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Познавательные.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Наблюдать и делать самостоятельные выводы.</w:t>
              <w:br/>
              <w:t>Находить ответы на вопросы, используя свой жизненный опыт и информацию, полученную ранее.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Устанавливать причинно-следственные связи.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Коммуникативные.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Слушать собеседника.</w:t>
              <w:br/>
              <w:t>Уметь с достаточной полнотой и точностью выражать свои мысли.</w:t>
              <w:br/>
              <w:t>Учитывать разные мнения и стремиться к координации различных позиций в сотрудничестве.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Уметь классифицировать знаки по определённому признаку.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Уметь работать в группах, договариваться, отстаивать свою точку зрения.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 Итог занятия.</w:t>
              <w:br/>
              <w:t>Рефлексия.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Создание условия для рефлексии учащимися результатов и процесса деятельности на занятии.</w:t>
            </w:r>
          </w:p>
        </w:tc>
        <w:tc>
          <w:tcPr>
            <w:tcW w:w="4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Создает условия для приобретения детьми жизненного опыта.</w:t>
            </w:r>
          </w:p>
          <w:p>
            <w:pPr>
              <w:pStyle w:val="Normal"/>
              <w:widowControl w:val="false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Наше путешествие подходит к завершению. Наш путь лежит  обратно  к остановке «Школа» .Пока мы едем, подведем итог нашего занятия.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Понравилось ли вам наше путешествие?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Оцените свое настроение.</w:t>
              <w:br/>
              <w:t>- Что вам дало это занятие?</w:t>
              <w:br/>
              <w:t>- Можете ли вы считать себя образцом для подражания в соблюдении ПДД?</w:t>
              <w:br/>
              <w:t>- Что вы хотите пожелать всем участникам дорожного движения?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Мы пожелаем всем водителям, пешеходам и пассажирам быть культурными на дорогах и беречь самое дорогое, что есть у человека – жизнь и здоровье.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Безопасных всем дорог!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Соотносят цель и результат учебной деятельности. </w:t>
              <w:br/>
              <w:t>Осмысливают личностные результаты деятельности.</w:t>
              <w:br/>
            </w:r>
          </w:p>
          <w:p>
            <w:pPr>
              <w:pStyle w:val="Normal"/>
              <w:widowControl w:val="false"/>
              <w:spacing w:lineRule="auto" w:line="240" w:beforeAutospacing="1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Отвечают.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Высказывают пожелания водителям, пешеходам и пассажирам.</w:t>
              <w:br/>
              <w:t>Вручают памятки.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Осознавать ответственность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всеобщее благополучие человека.</w:t>
              <w:br/>
              <w:t>Выделять и осознавать то, что уже усвоено и что еще подлежит усвоению, осознание качества и уровня усвоения.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Регулятивные: 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Подводить итог своей деятельности, определять свою успешность.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мысли.</w:t>
            </w:r>
          </w:p>
        </w:tc>
      </w:tr>
    </w:tbl>
    <w:p>
      <w:pPr>
        <w:pStyle w:val="Normal"/>
        <w:spacing w:lineRule="auto" w:line="240" w:beforeAutospacing="1" w:after="2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c4024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bc40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9673-A24E-4FE8-A459-11E072A2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LibreOffice/7.1.7.2$Linux_X86_64 LibreOffice_project/10$Build-2</Application>
  <AppVersion>15.0000</AppVersion>
  <Pages>11</Pages>
  <Words>1529</Words>
  <Characters>10448</Characters>
  <CharactersWithSpaces>11851</CharactersWithSpaces>
  <Paragraphs>162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2025-01-26T10:30:00Z</dcterms:created>
  <dc:creator>user</dc:creator>
  <dc:description/>
  <dc:language>ru-RU</dc:language>
  <cp:lastModifiedBy/>
  <dcterms:modified xsi:type="dcterms:W3CDTF">2025-01-27T13:28:45Z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