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71" w:rsidRDefault="005A2B71" w:rsidP="00AD177D">
      <w:pPr>
        <w:ind w:firstLine="567"/>
      </w:pPr>
    </w:p>
    <w:p w:rsidR="005A2B71" w:rsidRDefault="00AD177D" w:rsidP="00AD177D">
      <w:pPr>
        <w:pStyle w:val="afc"/>
        <w:keepNext/>
        <w:keepLines/>
        <w:numPr>
          <w:ilvl w:val="0"/>
          <w:numId w:val="2"/>
        </w:numPr>
        <w:tabs>
          <w:tab w:val="right" w:pos="3477"/>
          <w:tab w:val="right" w:pos="3682"/>
        </w:tabs>
        <w:spacing w:line="240" w:lineRule="auto"/>
        <w:jc w:val="center"/>
        <w:outlineLvl w:val="1"/>
        <w:rPr>
          <w:sz w:val="24"/>
          <w:szCs w:val="24"/>
        </w:rPr>
      </w:pPr>
      <w:bookmarkStart w:id="0" w:name="_Toc424284808"/>
      <w:bookmarkEnd w:id="0"/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71879"/>
            <wp:effectExtent l="0" t="0" r="0" b="0"/>
            <wp:docPr id="1" name="Рисунок 1" descr="C:\Users\763022\Desktop\коррупция\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63022\Desktop\коррупция\т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1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="00501C10">
        <w:rPr>
          <w:b/>
          <w:sz w:val="24"/>
          <w:szCs w:val="24"/>
        </w:rPr>
        <w:t xml:space="preserve">Понятие, цели и задачи </w:t>
      </w:r>
    </w:p>
    <w:p w:rsidR="005A2B71" w:rsidRDefault="00501C10">
      <w:pPr>
        <w:pStyle w:val="afc"/>
        <w:spacing w:line="240" w:lineRule="auto"/>
        <w:ind w:left="360" w:firstLine="0"/>
        <w:jc w:val="center"/>
        <w:outlineLvl w:val="1"/>
        <w:rPr>
          <w:sz w:val="24"/>
          <w:szCs w:val="24"/>
        </w:rPr>
      </w:pPr>
      <w:bookmarkStart w:id="2" w:name="_Toc424284809"/>
      <w:r>
        <w:rPr>
          <w:b/>
          <w:sz w:val="24"/>
          <w:szCs w:val="24"/>
        </w:rPr>
        <w:t>антикоррупционной политики</w:t>
      </w:r>
      <w:bookmarkStart w:id="3" w:name="sub_1"/>
      <w:bookmarkEnd w:id="2"/>
      <w:bookmarkEnd w:id="3"/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</w:pPr>
      <w:r>
        <w:rPr>
          <w:sz w:val="24"/>
          <w:szCs w:val="24"/>
        </w:rPr>
        <w:t>Антикоррупционная политика</w:t>
      </w:r>
      <w:r>
        <w:rPr>
          <w:sz w:val="24"/>
          <w:szCs w:val="24"/>
        </w:rPr>
        <w:t xml:space="preserve"> </w:t>
      </w:r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 xml:space="preserve">муниципального общеобразовательного учреждения </w:t>
      </w:r>
      <w:proofErr w:type="spellStart"/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>Скалинская</w:t>
      </w:r>
      <w:proofErr w:type="spellEnd"/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 xml:space="preserve"> основная школа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пред</w:t>
      </w:r>
      <w:r>
        <w:rPr>
          <w:sz w:val="24"/>
          <w:szCs w:val="24"/>
        </w:rPr>
        <w:t xml:space="preserve">ставляет собой комплекс взаимосвязанных </w:t>
      </w:r>
      <w:r>
        <w:rPr>
          <w:sz w:val="24"/>
          <w:szCs w:val="24"/>
        </w:rPr>
        <w:lastRenderedPageBreak/>
        <w:t>принципов, процедур и конкретных мероприятий, направленных на предупреждение коррупци</w:t>
      </w:r>
      <w:r>
        <w:rPr>
          <w:sz w:val="24"/>
          <w:szCs w:val="24"/>
        </w:rPr>
        <w:t>и в деятельности М</w:t>
      </w:r>
      <w:r>
        <w:rPr>
          <w:rStyle w:val="ad"/>
          <w:rFonts w:eastAsiaTheme="minorEastAsia"/>
          <w:b w:val="0"/>
          <w:color w:val="auto"/>
          <w:sz w:val="24"/>
          <w:szCs w:val="24"/>
        </w:rPr>
        <w:t xml:space="preserve">ОУ </w:t>
      </w:r>
      <w:proofErr w:type="spellStart"/>
      <w:r>
        <w:rPr>
          <w:rStyle w:val="ad"/>
          <w:rFonts w:eastAsiaTheme="minorEastAsia"/>
          <w:b w:val="0"/>
          <w:color w:val="auto"/>
          <w:sz w:val="24"/>
          <w:szCs w:val="24"/>
        </w:rPr>
        <w:t>Скалинская</w:t>
      </w:r>
      <w:proofErr w:type="spellEnd"/>
      <w:r>
        <w:rPr>
          <w:rStyle w:val="ad"/>
          <w:rFonts w:eastAsiaTheme="minorEastAsia"/>
          <w:b w:val="0"/>
          <w:color w:val="auto"/>
          <w:sz w:val="24"/>
          <w:szCs w:val="24"/>
        </w:rPr>
        <w:t xml:space="preserve"> ОШ</w:t>
      </w:r>
      <w:r>
        <w:rPr>
          <w:sz w:val="24"/>
          <w:szCs w:val="24"/>
        </w:rPr>
        <w:t xml:space="preserve"> (далее – организация).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Антикоррупционная политика организации (далее – Антикоррупционная политика) разработана в соответствии с Конституцией Российской Федерации и статьей 13.3 Федерального закона от 25.12.2008 № 273-ФЗ </w:t>
      </w:r>
      <w:r>
        <w:rPr>
          <w:kern w:val="2"/>
          <w:sz w:val="24"/>
          <w:szCs w:val="24"/>
        </w:rPr>
        <w:t>«О противодействии коррупции».</w:t>
      </w:r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Целью Антикоррупционной политики является формирование единого подхода к организации работы по предупреждению коррупции.</w:t>
      </w:r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Задачами Антикоррупционной политики являются: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информирование работников организации о нормативно-право</w:t>
      </w:r>
      <w:r>
        <w:rPr>
          <w:kern w:val="2"/>
          <w:sz w:val="24"/>
          <w:szCs w:val="24"/>
        </w:rPr>
        <w:t>вом обеспечении работы по предупреждению коррупции и ответственности за совершение коррупционных правонарушений;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определение основных принципов работы по предупреждению коррупции в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методическое обеспечение разработки и реализации мер, напр</w:t>
      </w:r>
      <w:r>
        <w:rPr>
          <w:kern w:val="2"/>
          <w:sz w:val="24"/>
          <w:szCs w:val="24"/>
        </w:rPr>
        <w:t xml:space="preserve">авленных на профилактику и противодействие коррупции в организации. 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определение должностных лиц организации, ответственных </w:t>
      </w:r>
      <w:r>
        <w:rPr>
          <w:rFonts w:cs="Times New Roman"/>
          <w:sz w:val="24"/>
          <w:szCs w:val="24"/>
        </w:rPr>
        <w:t>за реализацию Антикоррупционной политики</w:t>
      </w:r>
      <w:r>
        <w:rPr>
          <w:kern w:val="2"/>
          <w:sz w:val="24"/>
          <w:szCs w:val="24"/>
        </w:rPr>
        <w:t>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закрепление ответственности работников за несоблюдение требований </w:t>
      </w:r>
      <w:r>
        <w:rPr>
          <w:sz w:val="24"/>
          <w:szCs w:val="24"/>
        </w:rPr>
        <w:t xml:space="preserve">Антикоррупционной </w:t>
      </w:r>
      <w:r>
        <w:rPr>
          <w:kern w:val="2"/>
          <w:sz w:val="24"/>
          <w:szCs w:val="24"/>
        </w:rPr>
        <w:t>по</w:t>
      </w:r>
      <w:r>
        <w:rPr>
          <w:kern w:val="2"/>
          <w:sz w:val="24"/>
          <w:szCs w:val="24"/>
        </w:rPr>
        <w:t>литики.</w:t>
      </w: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4" w:name="_Toc424284810"/>
      <w:r>
        <w:rPr>
          <w:b/>
          <w:sz w:val="24"/>
          <w:szCs w:val="24"/>
        </w:rPr>
        <w:t>Термины и определения</w:t>
      </w:r>
      <w:bookmarkEnd w:id="4"/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целях настоящей Антикоррупционной политики применяются следующие термины и определения:</w:t>
      </w:r>
    </w:p>
    <w:p w:rsidR="005A2B71" w:rsidRDefault="00501C10">
      <w:pPr>
        <w:ind w:firstLine="567"/>
        <w:jc w:val="both"/>
        <w:rPr>
          <w:rFonts w:cs="Times New Roman"/>
          <w:b/>
          <w:szCs w:val="28"/>
        </w:rPr>
      </w:pPr>
      <w:r>
        <w:rPr>
          <w:b/>
          <w:kern w:val="2"/>
          <w:sz w:val="24"/>
          <w:szCs w:val="24"/>
        </w:rPr>
        <w:t>Антикоррупционная политик</w:t>
      </w:r>
      <w:r>
        <w:rPr>
          <w:b/>
          <w:sz w:val="24"/>
          <w:szCs w:val="24"/>
        </w:rPr>
        <w:t>а</w:t>
      </w:r>
      <w:r>
        <w:rPr>
          <w:sz w:val="24"/>
          <w:szCs w:val="24"/>
        </w:rPr>
        <w:t xml:space="preserve"> – утвержденный в установленном порядке документ, определяющий комплекс взаимосвязанных принципов, процедур и </w:t>
      </w:r>
      <w:r>
        <w:rPr>
          <w:sz w:val="24"/>
          <w:szCs w:val="24"/>
        </w:rPr>
        <w:t>конкретных мероприятий, направленных на предупреждение коррупции в деятельности организации;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 w:val="24"/>
          <w:szCs w:val="24"/>
        </w:rPr>
        <w:t xml:space="preserve">аффилированные лица - </w:t>
      </w:r>
      <w:r>
        <w:rPr>
          <w:rFonts w:cs="Times New Roman"/>
          <w:sz w:val="24"/>
          <w:szCs w:val="24"/>
        </w:rPr>
        <w:t>физические и юридические лица, способные оказывать влияние на деятельность организации;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 w:val="24"/>
          <w:szCs w:val="24"/>
        </w:rPr>
        <w:t>взятка</w:t>
      </w:r>
      <w:r>
        <w:rPr>
          <w:rFonts w:cs="Times New Roman"/>
          <w:sz w:val="24"/>
          <w:szCs w:val="24"/>
        </w:rPr>
        <w:t xml:space="preserve"> – </w:t>
      </w:r>
      <w:r>
        <w:rPr>
          <w:sz w:val="24"/>
          <w:szCs w:val="24"/>
        </w:rPr>
        <w:t>п</w:t>
      </w:r>
      <w:r>
        <w:rPr>
          <w:sz w:val="24"/>
          <w:szCs w:val="24"/>
          <w:shd w:val="clear" w:color="auto" w:fill="FFFFFF"/>
        </w:rPr>
        <w:t>олучение должностным лицом, иностранным дол</w:t>
      </w:r>
      <w:r>
        <w:rPr>
          <w:sz w:val="24"/>
          <w:szCs w:val="24"/>
          <w:shd w:val="clear" w:color="auto" w:fill="FFFFFF"/>
        </w:rPr>
        <w:t xml:space="preserve">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(в том </w:t>
      </w:r>
      <w:proofErr w:type="gramStart"/>
      <w:r>
        <w:rPr>
          <w:sz w:val="24"/>
          <w:szCs w:val="24"/>
          <w:shd w:val="clear" w:color="auto" w:fill="FFFFFF"/>
        </w:rPr>
        <w:t>числе</w:t>
      </w:r>
      <w:proofErr w:type="gramEnd"/>
      <w:r>
        <w:rPr>
          <w:sz w:val="24"/>
          <w:szCs w:val="24"/>
          <w:shd w:val="clear" w:color="auto" w:fill="FFFFFF"/>
        </w:rPr>
        <w:t xml:space="preserve"> когда взят</w:t>
      </w:r>
      <w:r>
        <w:rPr>
          <w:sz w:val="24"/>
          <w:szCs w:val="24"/>
          <w:shd w:val="clear" w:color="auto" w:fill="FFFFFF"/>
        </w:rPr>
        <w:t>ка по указанию должностного лица передается иному физическому или юридическому лицу) за совершение действий (бездействие) в пользу взяткодателя или представляемых им лиц, если указанные действия (бездействие) входят в служебные полномочия должностного лица</w:t>
      </w:r>
      <w:r>
        <w:rPr>
          <w:sz w:val="24"/>
          <w:szCs w:val="24"/>
          <w:shd w:val="clear" w:color="auto" w:fill="FFFFFF"/>
        </w:rPr>
        <w:t xml:space="preserve">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 по службе;</w:t>
      </w:r>
    </w:p>
    <w:p w:rsidR="005A2B71" w:rsidRDefault="00501C10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Закон о противодействии коррупции</w:t>
      </w:r>
      <w:r>
        <w:rPr>
          <w:sz w:val="24"/>
          <w:szCs w:val="24"/>
        </w:rPr>
        <w:t xml:space="preserve"> – Федеральный закон от 25.12.2008 № 273-ФЗ «О противодейс</w:t>
      </w:r>
      <w:r>
        <w:rPr>
          <w:sz w:val="24"/>
          <w:szCs w:val="24"/>
        </w:rPr>
        <w:t>твии коррупции»;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r>
        <w:rPr>
          <w:b/>
          <w:sz w:val="24"/>
          <w:szCs w:val="24"/>
        </w:rPr>
        <w:t>законодательство о противодействии коррупции</w:t>
      </w:r>
      <w:r>
        <w:rPr>
          <w:sz w:val="24"/>
          <w:szCs w:val="24"/>
        </w:rPr>
        <w:t xml:space="preserve"> – </w:t>
      </w:r>
      <w:r>
        <w:rPr>
          <w:rFonts w:cs="Times New Roman"/>
          <w:sz w:val="24"/>
          <w:szCs w:val="24"/>
        </w:rPr>
        <w:t>Федеральный закон от 25.12.2008 № 273-ФЗ «О противодействии коррупции», другие федеральные законы, нормативные правовые акты Президента Российской Федерации, нормативные правовые акты Правител</w:t>
      </w:r>
      <w:r>
        <w:rPr>
          <w:rFonts w:cs="Times New Roman"/>
          <w:sz w:val="24"/>
          <w:szCs w:val="24"/>
        </w:rPr>
        <w:t>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5A2B71" w:rsidRDefault="00501C10">
      <w:pPr>
        <w:pStyle w:val="afb"/>
        <w:ind w:firstLine="567"/>
        <w:rPr>
          <w:bCs/>
        </w:rPr>
      </w:pPr>
      <w:r>
        <w:rPr>
          <w:rFonts w:cs="Times New Roman"/>
          <w:b/>
          <w:sz w:val="24"/>
          <w:szCs w:val="24"/>
        </w:rPr>
        <w:t>комиссия</w:t>
      </w:r>
      <w:r>
        <w:rPr>
          <w:rFonts w:cs="Times New Roman"/>
          <w:sz w:val="24"/>
          <w:szCs w:val="24"/>
        </w:rPr>
        <w:t xml:space="preserve"> - комиссия по </w:t>
      </w:r>
      <w:r>
        <w:rPr>
          <w:bCs/>
          <w:sz w:val="24"/>
          <w:szCs w:val="24"/>
        </w:rPr>
        <w:t xml:space="preserve">противодействию </w:t>
      </w:r>
      <w:r>
        <w:rPr>
          <w:bCs/>
          <w:sz w:val="24"/>
          <w:szCs w:val="24"/>
        </w:rPr>
        <w:t>коррупции;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 w:val="24"/>
          <w:szCs w:val="24"/>
        </w:rPr>
        <w:t>коммерческий подкуп</w:t>
      </w:r>
      <w:r>
        <w:rPr>
          <w:rFonts w:cs="Times New Roman"/>
          <w:sz w:val="24"/>
          <w:szCs w:val="24"/>
        </w:rPr>
        <w:t xml:space="preserve"> – </w:t>
      </w:r>
      <w:r>
        <w:rPr>
          <w:sz w:val="24"/>
          <w:szCs w:val="24"/>
        </w:rPr>
        <w:t>н</w:t>
      </w:r>
      <w:r>
        <w:rPr>
          <w:sz w:val="24"/>
          <w:szCs w:val="24"/>
          <w:shd w:val="clear" w:color="auto" w:fill="FFFFFF"/>
        </w:rPr>
        <w:t>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</w:t>
      </w:r>
      <w:r>
        <w:rPr>
          <w:sz w:val="24"/>
          <w:szCs w:val="24"/>
          <w:shd w:val="clear" w:color="auto" w:fill="FFFFFF"/>
        </w:rPr>
        <w:t xml:space="preserve">ущественных прав (в том </w:t>
      </w:r>
      <w:proofErr w:type="gramStart"/>
      <w:r>
        <w:rPr>
          <w:sz w:val="24"/>
          <w:szCs w:val="24"/>
          <w:shd w:val="clear" w:color="auto" w:fill="FFFFFF"/>
        </w:rPr>
        <w:t>числе</w:t>
      </w:r>
      <w:proofErr w:type="gramEnd"/>
      <w:r>
        <w:rPr>
          <w:sz w:val="24"/>
          <w:szCs w:val="24"/>
          <w:shd w:val="clear" w:color="auto" w:fill="FFFFFF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</w:t>
      </w:r>
      <w:r>
        <w:rPr>
          <w:sz w:val="24"/>
          <w:szCs w:val="24"/>
          <w:shd w:val="clear" w:color="auto" w:fill="FFFFFF"/>
        </w:rPr>
        <w:lastRenderedPageBreak/>
        <w:t>(бездействие) в интер</w:t>
      </w:r>
      <w:r>
        <w:rPr>
          <w:sz w:val="24"/>
          <w:szCs w:val="24"/>
          <w:shd w:val="clear" w:color="auto" w:fill="FFFFFF"/>
        </w:rPr>
        <w:t>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cs="Times New Roman"/>
          <w:sz w:val="24"/>
          <w:szCs w:val="24"/>
        </w:rPr>
        <w:t>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r>
        <w:rPr>
          <w:b/>
          <w:sz w:val="24"/>
          <w:szCs w:val="24"/>
        </w:rPr>
        <w:t>конфликт интересов</w:t>
      </w:r>
      <w:r>
        <w:rPr>
          <w:sz w:val="24"/>
          <w:szCs w:val="24"/>
        </w:rPr>
        <w:t xml:space="preserve"> – </w:t>
      </w:r>
      <w:r>
        <w:rPr>
          <w:color w:val="141414"/>
          <w:sz w:val="24"/>
          <w:szCs w:val="24"/>
        </w:rPr>
        <w:t xml:space="preserve">ситуация, </w:t>
      </w:r>
      <w:r>
        <w:rPr>
          <w:bCs/>
          <w:color w:val="000000"/>
          <w:sz w:val="24"/>
          <w:szCs w:val="24"/>
          <w:shd w:val="clear" w:color="auto" w:fill="FFFFFF"/>
        </w:rPr>
        <w:t>при которой л</w:t>
      </w:r>
      <w:r>
        <w:rPr>
          <w:bCs/>
          <w:color w:val="000000"/>
          <w:sz w:val="24"/>
          <w:szCs w:val="24"/>
          <w:shd w:val="clear" w:color="auto" w:fill="FFFFFF"/>
        </w:rPr>
        <w:t xml:space="preserve">ичная заинтересованность (прямая или косвенная) </w:t>
      </w:r>
      <w:r>
        <w:rPr>
          <w:bCs/>
          <w:sz w:val="24"/>
          <w:szCs w:val="24"/>
          <w:shd w:val="clear" w:color="auto" w:fill="FFFFFF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</w:t>
      </w:r>
      <w:r>
        <w:rPr>
          <w:bCs/>
          <w:sz w:val="24"/>
          <w:szCs w:val="24"/>
          <w:shd w:val="clear" w:color="auto" w:fill="FFFFFF"/>
        </w:rPr>
        <w:t>трастное исполнение им должностных (служебных) обязанностей (осуществление полномочий)</w:t>
      </w:r>
      <w:r>
        <w:rPr>
          <w:sz w:val="24"/>
          <w:szCs w:val="24"/>
        </w:rPr>
        <w:t>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 w:val="24"/>
          <w:szCs w:val="24"/>
        </w:rPr>
        <w:t>контрагент</w:t>
      </w:r>
      <w:r>
        <w:rPr>
          <w:rFonts w:cs="Times New Roman"/>
          <w:sz w:val="24"/>
          <w:szCs w:val="24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>
        <w:rPr>
          <w:kern w:val="2"/>
          <w:sz w:val="24"/>
          <w:szCs w:val="24"/>
        </w:rPr>
        <w:t>отношений</w:t>
      </w:r>
      <w:r>
        <w:rPr>
          <w:rFonts w:cs="Times New Roman"/>
          <w:sz w:val="24"/>
          <w:szCs w:val="24"/>
        </w:rPr>
        <w:t>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 w:val="24"/>
          <w:szCs w:val="24"/>
        </w:rPr>
        <w:t>коррупция</w:t>
      </w:r>
      <w:r>
        <w:rPr>
          <w:rFonts w:cs="Times New Roman"/>
          <w:sz w:val="24"/>
          <w:szCs w:val="24"/>
        </w:rPr>
        <w:t xml:space="preserve"> – злоупотребление служебным положением, дача взятки, получение взятки, </w:t>
      </w:r>
      <w:r>
        <w:rPr>
          <w:kern w:val="2"/>
          <w:sz w:val="24"/>
          <w:szCs w:val="24"/>
        </w:rPr>
        <w:t>злоупотребление</w:t>
      </w:r>
      <w:r>
        <w:rPr>
          <w:rFonts w:cs="Times New Roman"/>
          <w:sz w:val="24"/>
          <w:szCs w:val="24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</w:t>
      </w:r>
      <w:r>
        <w:rPr>
          <w:rFonts w:cs="Times New Roman"/>
          <w:sz w:val="24"/>
          <w:szCs w:val="24"/>
        </w:rPr>
        <w:t>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rFonts w:cs="Times New Roman"/>
          <w:sz w:val="24"/>
          <w:szCs w:val="24"/>
        </w:rPr>
        <w:t>. Корру</w:t>
      </w:r>
      <w:r>
        <w:rPr>
          <w:rFonts w:cs="Times New Roman"/>
          <w:sz w:val="24"/>
          <w:szCs w:val="24"/>
        </w:rPr>
        <w:t>пцией также является совершение перечисленных деяний от имени или в интересах юридического лица;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proofErr w:type="gramStart"/>
      <w:r>
        <w:rPr>
          <w:b/>
          <w:sz w:val="24"/>
          <w:szCs w:val="24"/>
        </w:rPr>
        <w:t>личная заинтересованность</w:t>
      </w:r>
      <w:r>
        <w:rPr>
          <w:sz w:val="24"/>
          <w:szCs w:val="24"/>
        </w:rPr>
        <w:t xml:space="preserve"> работника (представителя организации) – </w:t>
      </w:r>
      <w:r>
        <w:rPr>
          <w:rFonts w:eastAsiaTheme="minorHAnsi"/>
          <w:sz w:val="24"/>
          <w:szCs w:val="24"/>
        </w:rPr>
        <w:t xml:space="preserve">возможность получения доходов в виде денег, иного имущества, в том числе имущественных прав, </w:t>
      </w:r>
      <w:r>
        <w:rPr>
          <w:rFonts w:eastAsiaTheme="minorHAnsi"/>
          <w:sz w:val="24"/>
          <w:szCs w:val="24"/>
        </w:rPr>
        <w:t xml:space="preserve">услуг имущественного характера, результатов выполненных работ или каких-либо </w:t>
      </w:r>
      <w:r>
        <w:rPr>
          <w:color w:val="141414"/>
          <w:sz w:val="24"/>
          <w:szCs w:val="24"/>
        </w:rPr>
        <w:t>выгод</w:t>
      </w:r>
      <w:r>
        <w:rPr>
          <w:rFonts w:eastAsiaTheme="minorHAnsi"/>
          <w:sz w:val="24"/>
          <w:szCs w:val="24"/>
        </w:rPr>
        <w:t xml:space="preserve"> (преимуществ) </w:t>
      </w:r>
      <w:r>
        <w:rPr>
          <w:sz w:val="24"/>
          <w:szCs w:val="24"/>
        </w:rPr>
        <w:t xml:space="preserve">работником (представителем организации) </w:t>
      </w:r>
      <w:r>
        <w:rPr>
          <w:rFonts w:eastAsiaTheme="minorHAnsi"/>
          <w:sz w:val="24"/>
          <w:szCs w:val="24"/>
        </w:rPr>
        <w:t>и (или) состоящими с ним в близком родстве или свойстве лицами (родителями, супругами, детьми, братьями, сестрами, а та</w:t>
      </w:r>
      <w:r>
        <w:rPr>
          <w:rFonts w:eastAsiaTheme="minorHAnsi"/>
          <w:sz w:val="24"/>
          <w:szCs w:val="24"/>
        </w:rPr>
        <w:t>кже братьями, сестрами, родителями, детьми супругов и супругами детей), гражданами или организациями</w:t>
      </w:r>
      <w:proofErr w:type="gramEnd"/>
      <w:r>
        <w:rPr>
          <w:rFonts w:eastAsiaTheme="minorHAnsi"/>
          <w:sz w:val="24"/>
          <w:szCs w:val="24"/>
        </w:rPr>
        <w:t xml:space="preserve">, с которыми </w:t>
      </w:r>
      <w:r>
        <w:rPr>
          <w:sz w:val="24"/>
          <w:szCs w:val="24"/>
        </w:rPr>
        <w:t>работник (представитель организации)</w:t>
      </w:r>
      <w:r>
        <w:rPr>
          <w:rFonts w:eastAsiaTheme="minorHAnsi"/>
          <w:sz w:val="24"/>
          <w:szCs w:val="24"/>
        </w:rPr>
        <w:t xml:space="preserve"> и (или) лица, состоящие с ним в близком родстве или свойстве, связаны имущественными, корпоративными или и</w:t>
      </w:r>
      <w:r>
        <w:rPr>
          <w:rFonts w:eastAsiaTheme="minorHAnsi"/>
          <w:sz w:val="24"/>
          <w:szCs w:val="24"/>
        </w:rPr>
        <w:t>ными близкими отношениями;</w:t>
      </w:r>
    </w:p>
    <w:p w:rsidR="005A2B71" w:rsidRDefault="00501C10">
      <w:pPr>
        <w:ind w:firstLine="567"/>
        <w:jc w:val="both"/>
      </w:pPr>
      <w:r>
        <w:rPr>
          <w:rFonts w:cs="Times New Roman"/>
          <w:b/>
          <w:sz w:val="24"/>
          <w:szCs w:val="24"/>
        </w:rPr>
        <w:t>организация</w:t>
      </w:r>
      <w:r>
        <w:rPr>
          <w:rFonts w:cs="Times New Roman"/>
          <w:sz w:val="24"/>
          <w:szCs w:val="24"/>
        </w:rPr>
        <w:t xml:space="preserve"> – </w:t>
      </w:r>
      <w:r>
        <w:rPr>
          <w:rFonts w:cs="Times New Roman"/>
          <w:sz w:val="24"/>
          <w:szCs w:val="28"/>
        </w:rPr>
        <w:t xml:space="preserve"> </w:t>
      </w:r>
      <w:r>
        <w:rPr>
          <w:rStyle w:val="ad"/>
          <w:rFonts w:eastAsiaTheme="minorEastAsia" w:cs="Times New Roman"/>
          <w:b w:val="0"/>
          <w:bCs w:val="0"/>
          <w:color w:val="auto"/>
          <w:sz w:val="24"/>
          <w:szCs w:val="24"/>
        </w:rPr>
        <w:t xml:space="preserve">муниципальное общеобразовательное учреждение </w:t>
      </w:r>
      <w:proofErr w:type="spellStart"/>
      <w:r>
        <w:rPr>
          <w:rStyle w:val="ad"/>
          <w:rFonts w:eastAsiaTheme="minorEastAsia" w:cs="Times New Roman"/>
          <w:b w:val="0"/>
          <w:bCs w:val="0"/>
          <w:color w:val="auto"/>
          <w:sz w:val="24"/>
          <w:szCs w:val="24"/>
        </w:rPr>
        <w:t>Скалинская</w:t>
      </w:r>
      <w:proofErr w:type="spellEnd"/>
      <w:r>
        <w:rPr>
          <w:rStyle w:val="ad"/>
          <w:rFonts w:eastAsiaTheme="minorEastAsia" w:cs="Times New Roman"/>
          <w:b w:val="0"/>
          <w:bCs w:val="0"/>
          <w:color w:val="auto"/>
          <w:sz w:val="24"/>
          <w:szCs w:val="24"/>
        </w:rPr>
        <w:t xml:space="preserve"> основная школа;</w:t>
      </w:r>
    </w:p>
    <w:p w:rsidR="005A2B71" w:rsidRDefault="00501C10">
      <w:pPr>
        <w:pStyle w:val="afb"/>
        <w:ind w:firstLine="567"/>
        <w:rPr>
          <w:rFonts w:cs="Times New Roman"/>
          <w:szCs w:val="28"/>
        </w:rPr>
      </w:pPr>
      <w:r>
        <w:rPr>
          <w:b/>
          <w:sz w:val="24"/>
          <w:szCs w:val="24"/>
        </w:rPr>
        <w:t>официальный сайт</w:t>
      </w:r>
      <w:r>
        <w:rPr>
          <w:sz w:val="24"/>
          <w:szCs w:val="24"/>
        </w:rPr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>
        <w:rPr>
          <w:sz w:val="24"/>
          <w:szCs w:val="24"/>
        </w:rPr>
        <w:t>адрес</w:t>
      </w:r>
      <w:proofErr w:type="gramEnd"/>
      <w:r>
        <w:rPr>
          <w:sz w:val="24"/>
          <w:szCs w:val="24"/>
        </w:rPr>
        <w:t xml:space="preserve"> которого включает доменное имя, права на которое принадлежат организации</w:t>
      </w:r>
      <w:r>
        <w:rPr>
          <w:rFonts w:cs="Times New Roman"/>
          <w:sz w:val="24"/>
          <w:szCs w:val="24"/>
        </w:rPr>
        <w:t>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 w:val="24"/>
          <w:szCs w:val="24"/>
        </w:rPr>
        <w:t>план противодействия коррупции</w:t>
      </w:r>
      <w:r>
        <w:rPr>
          <w:rFonts w:cs="Times New Roman"/>
          <w:sz w:val="24"/>
          <w:szCs w:val="24"/>
        </w:rPr>
        <w:t xml:space="preserve"> – ежегодн</w:t>
      </w:r>
      <w:r>
        <w:rPr>
          <w:rFonts w:cs="Times New Roman"/>
          <w:sz w:val="24"/>
          <w:szCs w:val="24"/>
        </w:rPr>
        <w:t xml:space="preserve">о утверждаемый руководителем организации документ, </w:t>
      </w:r>
      <w:r>
        <w:rPr>
          <w:rFonts w:eastAsiaTheme="minorHAnsi" w:cs="Times New Roman"/>
          <w:sz w:val="24"/>
          <w:szCs w:val="24"/>
        </w:rPr>
        <w:t xml:space="preserve">устанавливающий перечень намечаемых к выполнению </w:t>
      </w:r>
      <w:r>
        <w:rPr>
          <w:rFonts w:cs="Times New Roman"/>
          <w:sz w:val="24"/>
          <w:szCs w:val="24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</w:t>
      </w:r>
      <w:r>
        <w:rPr>
          <w:rFonts w:cs="Times New Roman"/>
          <w:sz w:val="24"/>
          <w:szCs w:val="24"/>
        </w:rPr>
        <w:t>вия коррупции;</w:t>
      </w:r>
    </w:p>
    <w:p w:rsidR="005A2B71" w:rsidRDefault="00501C10">
      <w:pPr>
        <w:ind w:firstLine="567"/>
        <w:jc w:val="both"/>
        <w:rPr>
          <w:rFonts w:cs="Times New Roman"/>
          <w:b/>
          <w:szCs w:val="28"/>
        </w:rPr>
      </w:pPr>
      <w:r>
        <w:rPr>
          <w:rFonts w:cs="Times New Roman"/>
          <w:b/>
          <w:sz w:val="24"/>
          <w:szCs w:val="24"/>
        </w:rPr>
        <w:t>предупреждение коррупции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деятельность организации, направленная на введение </w:t>
      </w:r>
      <w:r>
        <w:rPr>
          <w:sz w:val="24"/>
          <w:szCs w:val="24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локальными нормативными актами организации, обеспечивающих </w:t>
      </w:r>
      <w:r>
        <w:rPr>
          <w:sz w:val="24"/>
          <w:szCs w:val="24"/>
        </w:rPr>
        <w:t>недоп</w:t>
      </w:r>
      <w:r>
        <w:rPr>
          <w:sz w:val="24"/>
          <w:szCs w:val="24"/>
        </w:rPr>
        <w:t>ущение коррупционных правонарушений</w:t>
      </w:r>
      <w:r>
        <w:rPr>
          <w:sz w:val="24"/>
          <w:szCs w:val="24"/>
          <w:shd w:val="clear" w:color="auto" w:fill="FFFFFF"/>
        </w:rPr>
        <w:t>, в том числе выявление и последующее устранение причин коррупции;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z w:val="24"/>
          <w:szCs w:val="24"/>
        </w:rPr>
        <w:t>противодействие коррупции</w:t>
      </w:r>
      <w:r>
        <w:rPr>
          <w:rFonts w:cs="Times New Roman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</w:t>
      </w:r>
      <w:r>
        <w:rPr>
          <w:rFonts w:cs="Times New Roman"/>
          <w:sz w:val="24"/>
          <w:szCs w:val="24"/>
        </w:rPr>
        <w:t xml:space="preserve">в местного </w:t>
      </w:r>
      <w:r>
        <w:rPr>
          <w:kern w:val="2"/>
          <w:sz w:val="24"/>
          <w:szCs w:val="24"/>
        </w:rPr>
        <w:t>самоуправления</w:t>
      </w:r>
      <w:r>
        <w:rPr>
          <w:rFonts w:cs="Times New Roman"/>
          <w:sz w:val="24"/>
          <w:szCs w:val="24"/>
        </w:rPr>
        <w:t>, институтов гражданского общества, организаций и физических лиц в пределах их полномочий: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t>б) по выявлени</w:t>
      </w:r>
      <w:r>
        <w:rPr>
          <w:rFonts w:cs="Times New Roman"/>
          <w:sz w:val="24"/>
          <w:szCs w:val="24"/>
        </w:rPr>
        <w:t xml:space="preserve">ю, </w:t>
      </w:r>
      <w:r>
        <w:rPr>
          <w:kern w:val="2"/>
          <w:sz w:val="24"/>
          <w:szCs w:val="24"/>
        </w:rPr>
        <w:t>предупреждению</w:t>
      </w:r>
      <w:r>
        <w:rPr>
          <w:rFonts w:cs="Times New Roman"/>
          <w:sz w:val="24"/>
          <w:szCs w:val="24"/>
        </w:rPr>
        <w:t>, пресечению, раскрытию и расследованию коррупционных правонарушений (борьба с коррупцией);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 w:val="24"/>
          <w:szCs w:val="24"/>
        </w:rPr>
        <w:lastRenderedPageBreak/>
        <w:t xml:space="preserve">в) по минимизации и (или) </w:t>
      </w:r>
      <w:r>
        <w:rPr>
          <w:kern w:val="2"/>
          <w:sz w:val="24"/>
          <w:szCs w:val="24"/>
        </w:rPr>
        <w:t>ликвидации</w:t>
      </w:r>
      <w:r>
        <w:rPr>
          <w:rFonts w:cs="Times New Roman"/>
          <w:sz w:val="24"/>
          <w:szCs w:val="24"/>
        </w:rPr>
        <w:t xml:space="preserve"> последствий коррупционных правонарушений.</w:t>
      </w:r>
    </w:p>
    <w:p w:rsidR="005A2B71" w:rsidRDefault="00501C10">
      <w:pPr>
        <w:ind w:firstLine="567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b/>
          <w:sz w:val="24"/>
          <w:szCs w:val="24"/>
        </w:rPr>
        <w:t>работник</w:t>
      </w:r>
      <w:r>
        <w:rPr>
          <w:rFonts w:eastAsiaTheme="minorHAnsi" w:cs="Times New Roman"/>
          <w:sz w:val="24"/>
          <w:szCs w:val="24"/>
        </w:rPr>
        <w:t xml:space="preserve"> - физическое лицо, вступившее в трудовые отношения с органи</w:t>
      </w:r>
      <w:r>
        <w:rPr>
          <w:rFonts w:eastAsiaTheme="minorHAnsi" w:cs="Times New Roman"/>
          <w:sz w:val="24"/>
          <w:szCs w:val="24"/>
        </w:rPr>
        <w:t>зацией;</w:t>
      </w:r>
    </w:p>
    <w:p w:rsidR="005A2B71" w:rsidRDefault="00501C10">
      <w:pPr>
        <w:ind w:firstLine="567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 w:val="24"/>
          <w:szCs w:val="24"/>
        </w:rPr>
        <w:t>руководитель организации</w:t>
      </w:r>
      <w:r>
        <w:rPr>
          <w:rFonts w:cs="Times New Roman"/>
          <w:sz w:val="24"/>
          <w:szCs w:val="24"/>
        </w:rPr>
        <w:t xml:space="preserve"> – физическое лицо, которое в соответствии с Трудовым кодексом Российской Федерации, другими федеральными законами и иными нормативными правовыми актами Российской Федерации, законами и иными нормативными правовыми актами Ярославской области, нормативными </w:t>
      </w:r>
      <w:r>
        <w:rPr>
          <w:rFonts w:cs="Times New Roman"/>
          <w:sz w:val="24"/>
          <w:szCs w:val="24"/>
        </w:rPr>
        <w:t>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органа.</w:t>
      </w:r>
      <w:proofErr w:type="gramEnd"/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sz w:val="24"/>
          <w:szCs w:val="24"/>
        </w:rPr>
      </w:pPr>
      <w:bookmarkStart w:id="5" w:name="_Toc424284811"/>
      <w:r>
        <w:rPr>
          <w:b/>
          <w:sz w:val="24"/>
          <w:szCs w:val="24"/>
        </w:rPr>
        <w:t xml:space="preserve">Основные принципы работы </w:t>
      </w:r>
      <w:r>
        <w:rPr>
          <w:b/>
          <w:sz w:val="24"/>
          <w:szCs w:val="24"/>
        </w:rPr>
        <w:br/>
        <w:t>по предупреждению коррупции в организации</w:t>
      </w:r>
      <w:bookmarkEnd w:id="5"/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Антикоррупционная политика организации основывается на следующих основных принципах: </w:t>
      </w:r>
    </w:p>
    <w:p w:rsidR="005A2B71" w:rsidRDefault="00501C10">
      <w:pPr>
        <w:pStyle w:val="afc"/>
        <w:numPr>
          <w:ilvl w:val="2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Принцип соответствия Антикоррупционной политики организации действующему законодательству и общепринятым нормам права.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Соответс</w:t>
      </w:r>
      <w:r>
        <w:rPr>
          <w:kern w:val="2"/>
          <w:sz w:val="24"/>
          <w:szCs w:val="24"/>
        </w:rPr>
        <w:t xml:space="preserve">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 иным нормативным правовым актам, применимым к организации. </w:t>
      </w:r>
    </w:p>
    <w:p w:rsidR="005A2B71" w:rsidRDefault="00501C10">
      <w:pPr>
        <w:pStyle w:val="afc"/>
        <w:numPr>
          <w:ilvl w:val="2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Принцип л</w:t>
      </w:r>
      <w:r>
        <w:rPr>
          <w:sz w:val="24"/>
          <w:szCs w:val="24"/>
        </w:rPr>
        <w:t>ичного примера руководства.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коррупции.</w:t>
      </w:r>
    </w:p>
    <w:p w:rsidR="005A2B71" w:rsidRDefault="00501C10">
      <w:pPr>
        <w:pStyle w:val="afc"/>
        <w:numPr>
          <w:ilvl w:val="2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Принцип вовлеченности работников.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Информированность работников </w:t>
      </w:r>
      <w:r>
        <w:rPr>
          <w:kern w:val="2"/>
          <w:sz w:val="24"/>
          <w:szCs w:val="24"/>
        </w:rPr>
        <w:t>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процедур.</w:t>
      </w:r>
    </w:p>
    <w:p w:rsidR="005A2B71" w:rsidRDefault="00501C10">
      <w:pPr>
        <w:pStyle w:val="afc"/>
        <w:numPr>
          <w:ilvl w:val="2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Принцип соразмерности антикоррупционных процедур риску коррупции.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Разработка и выполнение компл</w:t>
      </w:r>
      <w:r>
        <w:rPr>
          <w:kern w:val="2"/>
          <w:sz w:val="24"/>
          <w:szCs w:val="24"/>
        </w:rPr>
        <w:t>екса мероприятий, позволяющих снизить вероятность вовлечения организации, ее руководителя и работников в коррупционную деятельность, осуществляется с учетом существующих в деятельности организации коррупционных рисков.</w:t>
      </w:r>
    </w:p>
    <w:p w:rsidR="005A2B71" w:rsidRDefault="00501C10">
      <w:pPr>
        <w:pStyle w:val="afc"/>
        <w:numPr>
          <w:ilvl w:val="2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Принцип эффективности антикоррупционн</w:t>
      </w:r>
      <w:r>
        <w:rPr>
          <w:sz w:val="24"/>
          <w:szCs w:val="24"/>
        </w:rPr>
        <w:t>ых процедур.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Осуществление в организации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kern w:val="2"/>
          <w:sz w:val="24"/>
          <w:szCs w:val="24"/>
        </w:rPr>
        <w:t>приносят значимый результат</w:t>
      </w:r>
      <w:proofErr w:type="gramEnd"/>
      <w:r>
        <w:rPr>
          <w:kern w:val="2"/>
          <w:sz w:val="24"/>
          <w:szCs w:val="24"/>
        </w:rPr>
        <w:t>.</w:t>
      </w:r>
    </w:p>
    <w:p w:rsidR="005A2B71" w:rsidRDefault="00501C10">
      <w:pPr>
        <w:pStyle w:val="afc"/>
        <w:numPr>
          <w:ilvl w:val="2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Принцип ответственности и неотвратимости наказания.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Неотвратимость наказания для руковод</w:t>
      </w:r>
      <w:r>
        <w:rPr>
          <w:kern w:val="2"/>
          <w:sz w:val="24"/>
          <w:szCs w:val="24"/>
        </w:rPr>
        <w:t>ителя организации и 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руководителя организа</w:t>
      </w:r>
      <w:r>
        <w:rPr>
          <w:kern w:val="2"/>
          <w:sz w:val="24"/>
          <w:szCs w:val="24"/>
        </w:rPr>
        <w:t xml:space="preserve">ции за реализацию Антикоррупционной политики. </w:t>
      </w:r>
    </w:p>
    <w:p w:rsidR="005A2B71" w:rsidRDefault="00501C10">
      <w:pPr>
        <w:pStyle w:val="afc"/>
        <w:numPr>
          <w:ilvl w:val="2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Принцип открытости хозяйственной и иной деятельности.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Информирование контрагентов, партнеров и общественности о принятых в организации антикоррупционных стандартах и процедурах.</w:t>
      </w:r>
    </w:p>
    <w:p w:rsidR="005A2B71" w:rsidRDefault="00501C10">
      <w:pPr>
        <w:pStyle w:val="afc"/>
        <w:numPr>
          <w:ilvl w:val="2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Принцип постоянного контроля и </w:t>
      </w:r>
      <w:r>
        <w:rPr>
          <w:sz w:val="24"/>
          <w:szCs w:val="24"/>
        </w:rPr>
        <w:t>регулярного мониторинга.</w:t>
      </w:r>
    </w:p>
    <w:p w:rsidR="005A2B71" w:rsidRDefault="00501C10">
      <w:pPr>
        <w:ind w:firstLine="567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kern w:val="2"/>
          <w:sz w:val="24"/>
          <w:szCs w:val="24"/>
        </w:rPr>
        <w:t>контроля за</w:t>
      </w:r>
      <w:proofErr w:type="gramEnd"/>
      <w:r>
        <w:rPr>
          <w:kern w:val="2"/>
          <w:sz w:val="24"/>
          <w:szCs w:val="24"/>
        </w:rPr>
        <w:t xml:space="preserve"> их исполнением.</w:t>
      </w:r>
    </w:p>
    <w:p w:rsidR="005A2B71" w:rsidRDefault="005A2B71">
      <w:pPr>
        <w:ind w:firstLine="567"/>
        <w:jc w:val="both"/>
        <w:rPr>
          <w:kern w:val="2"/>
        </w:rPr>
      </w:pP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sz w:val="24"/>
          <w:szCs w:val="24"/>
        </w:rPr>
      </w:pPr>
      <w:bookmarkStart w:id="6" w:name="_Toc424284812"/>
      <w:r>
        <w:rPr>
          <w:b/>
          <w:sz w:val="24"/>
          <w:szCs w:val="24"/>
        </w:rPr>
        <w:lastRenderedPageBreak/>
        <w:t>Область применения Антикоррупционной политики</w:t>
      </w:r>
      <w:r>
        <w:rPr>
          <w:b/>
          <w:sz w:val="24"/>
          <w:szCs w:val="24"/>
        </w:rPr>
        <w:br/>
        <w:t>и круг лиц, попадающих под ее действие</w:t>
      </w:r>
      <w:bookmarkStart w:id="7" w:name="sub_4"/>
      <w:bookmarkEnd w:id="6"/>
      <w:bookmarkEnd w:id="7"/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Кругом</w:t>
      </w:r>
      <w:r>
        <w:rPr>
          <w:sz w:val="24"/>
          <w:szCs w:val="24"/>
        </w:rPr>
        <w:t xml:space="preserve"> лиц, попадающих под действие Антикоррупционной политики, являются руководитель организации и работники вне зависимости от занимаемой должности и выполняемых функций.</w:t>
      </w: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8" w:name="_Toc424284813"/>
      <w:r>
        <w:rPr>
          <w:b/>
          <w:sz w:val="24"/>
          <w:szCs w:val="24"/>
        </w:rPr>
        <w:t xml:space="preserve">Должностные лица организации, </w:t>
      </w:r>
      <w:r>
        <w:rPr>
          <w:b/>
          <w:sz w:val="24"/>
          <w:szCs w:val="24"/>
        </w:rPr>
        <w:br/>
        <w:t>ответственные за реализацию Антикоррупционной политики,</w:t>
      </w:r>
      <w:r>
        <w:rPr>
          <w:b/>
          <w:sz w:val="24"/>
          <w:szCs w:val="24"/>
        </w:rPr>
        <w:br/>
        <w:t xml:space="preserve">и </w:t>
      </w:r>
      <w:r>
        <w:rPr>
          <w:b/>
          <w:sz w:val="24"/>
          <w:szCs w:val="24"/>
        </w:rPr>
        <w:t>формируемые коллегиальные органы организации</w:t>
      </w:r>
      <w:bookmarkStart w:id="9" w:name="sub_5"/>
      <w:bookmarkEnd w:id="8"/>
      <w:bookmarkEnd w:id="9"/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Руководитель организации является ответственным за организацию всех мероприятий, направленных на предупреждение коррупции в организации.</w:t>
      </w:r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Руководитель организации, исходя из установленных задач, специфики деятель</w:t>
      </w:r>
      <w:r>
        <w:rPr>
          <w:sz w:val="24"/>
          <w:szCs w:val="24"/>
        </w:rPr>
        <w:t>ности, штатной численности, организационной структуры организации назначает лицо или несколько лиц, ответственных за реализацию Антикоррупционной политики в пределах их полномочий.</w:t>
      </w:r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Основные обязанности лица (лиц), ответственных за реализацию Антикоррупцион</w:t>
      </w:r>
      <w:r>
        <w:rPr>
          <w:sz w:val="24"/>
          <w:szCs w:val="24"/>
        </w:rPr>
        <w:t>ной политики: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подготовка рекомендаций для принятия решений по вопросам предупреждения коррупции в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разработка и </w:t>
      </w:r>
      <w:r>
        <w:rPr>
          <w:kern w:val="2"/>
          <w:sz w:val="24"/>
          <w:szCs w:val="24"/>
        </w:rPr>
        <w:t>представление на утверждение руководителю организации проектов локальных нормативных актов, направленных на реализацию мер по предупреждению коррупции;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проведение контрольных мероприятий, направленных на выявление коррупционных правонарушений, совершенны</w:t>
      </w:r>
      <w:r>
        <w:rPr>
          <w:kern w:val="2"/>
          <w:sz w:val="24"/>
          <w:szCs w:val="24"/>
        </w:rPr>
        <w:t>х работниками;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организация проведения оценки коррупционных рисков;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</w:t>
      </w:r>
      <w:r>
        <w:rPr>
          <w:kern w:val="2"/>
          <w:sz w:val="24"/>
          <w:szCs w:val="24"/>
        </w:rPr>
        <w:t>нных правонарушений работниками или иными лицами;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организация работы по заполнению и рассмотрению деклараций о конфликте интересов;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оказание содействия уполномоченным представителям контрольно-надзорных и правоохранительных органов при проведении ими и</w:t>
      </w:r>
      <w:r>
        <w:rPr>
          <w:kern w:val="2"/>
          <w:sz w:val="24"/>
          <w:szCs w:val="24"/>
        </w:rPr>
        <w:t>нспекционных проверок деятельности организации по вопросам предупреждения коррупции;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</w:t>
      </w:r>
      <w:r>
        <w:rPr>
          <w:kern w:val="2"/>
          <w:sz w:val="24"/>
          <w:szCs w:val="24"/>
        </w:rPr>
        <w:t>преступлений, включая оперативно-розыскные мероприятия;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организация мероприятий по вопросам профилактики и противодействия коррупции;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организация мероприятий по антикоррупционному просвещению работников;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индивидуальное консультирование работников;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</w:t>
      </w:r>
      <w:r>
        <w:rPr>
          <w:kern w:val="2"/>
          <w:sz w:val="24"/>
          <w:szCs w:val="24"/>
        </w:rPr>
        <w:t>участие в организации антикоррупционной пропаганды;</w:t>
      </w:r>
    </w:p>
    <w:p w:rsidR="005A2B71" w:rsidRDefault="00501C10">
      <w:pPr>
        <w:ind w:firstLine="567"/>
        <w:jc w:val="both"/>
        <w:rPr>
          <w:rFonts w:cs="Times New Roman"/>
          <w:szCs w:val="28"/>
        </w:rPr>
      </w:pPr>
      <w:r>
        <w:rPr>
          <w:kern w:val="2"/>
          <w:sz w:val="24"/>
          <w:szCs w:val="24"/>
        </w:rPr>
        <w:t>– проведение оценки результатов работы по предупреждению коррупции в организации и подготовка соответствующих отчетных материалов для</w:t>
      </w:r>
      <w:r>
        <w:rPr>
          <w:rFonts w:cs="Times New Roman"/>
          <w:sz w:val="24"/>
          <w:szCs w:val="24"/>
        </w:rPr>
        <w:t xml:space="preserve"> руководителя организации;</w:t>
      </w:r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целях выявления причин и условий, способст</w:t>
      </w:r>
      <w:r>
        <w:rPr>
          <w:sz w:val="24"/>
          <w:szCs w:val="24"/>
        </w:rPr>
        <w:t>вующих 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</w:t>
      </w:r>
      <w:r>
        <w:rPr>
          <w:sz w:val="24"/>
          <w:szCs w:val="24"/>
        </w:rPr>
        <w:t>я организации за счет снижения рисков проявления коррупции; в организации образуется коллегиальный орган – комиссия по противодействию коррупции.</w:t>
      </w:r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Цели, порядок образования, работы и полномочия комиссии по противодействию коррупции определены Положением о к</w:t>
      </w:r>
      <w:r>
        <w:rPr>
          <w:sz w:val="24"/>
          <w:szCs w:val="24"/>
        </w:rPr>
        <w:t>омиссии по противодействию коррупции 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_Ref422904024 \h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Приложение № 1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 Антикоррупционной политике).</w:t>
      </w:r>
    </w:p>
    <w:p w:rsidR="005A2B71" w:rsidRDefault="005A2B71">
      <w:pPr>
        <w:pStyle w:val="afc"/>
        <w:spacing w:line="240" w:lineRule="auto"/>
        <w:ind w:firstLine="567"/>
        <w:rPr>
          <w:sz w:val="24"/>
          <w:szCs w:val="24"/>
        </w:rPr>
      </w:pPr>
    </w:p>
    <w:p w:rsidR="005A2B71" w:rsidRDefault="005A2B71">
      <w:pPr>
        <w:pStyle w:val="afc"/>
        <w:spacing w:line="240" w:lineRule="auto"/>
        <w:ind w:firstLine="567"/>
        <w:rPr>
          <w:sz w:val="24"/>
          <w:szCs w:val="24"/>
        </w:rPr>
      </w:pP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sz w:val="24"/>
          <w:szCs w:val="24"/>
        </w:rPr>
      </w:pPr>
      <w:bookmarkStart w:id="10" w:name="_Toc424284814"/>
      <w:r>
        <w:rPr>
          <w:b/>
          <w:sz w:val="24"/>
          <w:szCs w:val="24"/>
        </w:rPr>
        <w:t>Обязанности работников,</w:t>
      </w:r>
      <w:r>
        <w:rPr>
          <w:b/>
          <w:sz w:val="24"/>
          <w:szCs w:val="24"/>
        </w:rPr>
        <w:br/>
        <w:t>связанные с предупреждением коррупции</w:t>
      </w:r>
      <w:bookmarkEnd w:id="10"/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Руководитель организ</w:t>
      </w:r>
      <w:r>
        <w:rPr>
          <w:sz w:val="24"/>
          <w:szCs w:val="24"/>
        </w:rPr>
        <w:t>ации и работники вне зависимости от должности и стажа работы в организации в связи с исполнением своих трудовых обязанностей, возложенных на них трудовым договором, должны: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руководствоваться положениями настоящей Антикоррупционн</w:t>
      </w:r>
      <w:r>
        <w:rPr>
          <w:sz w:val="24"/>
          <w:szCs w:val="24"/>
        </w:rPr>
        <w:t>ой</w:t>
      </w:r>
      <w:r>
        <w:rPr>
          <w:kern w:val="2"/>
          <w:sz w:val="24"/>
          <w:szCs w:val="24"/>
        </w:rPr>
        <w:t xml:space="preserve"> политик</w:t>
      </w:r>
      <w:r>
        <w:rPr>
          <w:sz w:val="24"/>
          <w:szCs w:val="24"/>
        </w:rPr>
        <w:t xml:space="preserve">и </w:t>
      </w:r>
      <w:r>
        <w:rPr>
          <w:kern w:val="2"/>
          <w:sz w:val="24"/>
          <w:szCs w:val="24"/>
        </w:rPr>
        <w:t>и неукоснитель</w:t>
      </w:r>
      <w:r>
        <w:rPr>
          <w:kern w:val="2"/>
          <w:sz w:val="24"/>
          <w:szCs w:val="24"/>
        </w:rPr>
        <w:t>но соблюдать ее принципы и требования;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воздерживаться от поведения, которое может быть истолковано окружающими как готовность с</w:t>
      </w:r>
      <w:r>
        <w:rPr>
          <w:kern w:val="2"/>
          <w:sz w:val="24"/>
          <w:szCs w:val="24"/>
        </w:rPr>
        <w:t>овершить или участвовать в совершении коррупционного правонарушения в интересах или от имени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незамедлительно информировать непосредственного руководителя, лицо, ответственное за реализацию Антикоррупционн</w:t>
      </w:r>
      <w:r>
        <w:rPr>
          <w:sz w:val="24"/>
          <w:szCs w:val="24"/>
        </w:rPr>
        <w:t>ой</w:t>
      </w:r>
      <w:r>
        <w:rPr>
          <w:kern w:val="2"/>
          <w:sz w:val="24"/>
          <w:szCs w:val="24"/>
        </w:rPr>
        <w:t xml:space="preserve"> политик</w:t>
      </w:r>
      <w:r>
        <w:rPr>
          <w:sz w:val="24"/>
          <w:szCs w:val="24"/>
        </w:rPr>
        <w:t>и</w:t>
      </w:r>
      <w:r>
        <w:rPr>
          <w:kern w:val="2"/>
          <w:sz w:val="24"/>
          <w:szCs w:val="24"/>
        </w:rPr>
        <w:t>, и (или) руководителя орг</w:t>
      </w:r>
      <w:r>
        <w:rPr>
          <w:kern w:val="2"/>
          <w:sz w:val="24"/>
          <w:szCs w:val="24"/>
        </w:rPr>
        <w:t>анизации о случаях склонения работника к совершению коррупционных правонарушений;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незамедлительно информировать непосредственного руководителя, лицо, ответственное за реализацию Антикоррупционн</w:t>
      </w:r>
      <w:r>
        <w:rPr>
          <w:sz w:val="24"/>
          <w:szCs w:val="24"/>
        </w:rPr>
        <w:t>ой</w:t>
      </w:r>
      <w:r>
        <w:rPr>
          <w:kern w:val="2"/>
          <w:sz w:val="24"/>
          <w:szCs w:val="24"/>
        </w:rPr>
        <w:t xml:space="preserve"> политик</w:t>
      </w:r>
      <w:r>
        <w:rPr>
          <w:sz w:val="24"/>
          <w:szCs w:val="24"/>
        </w:rPr>
        <w:t>и</w:t>
      </w:r>
      <w:r>
        <w:rPr>
          <w:kern w:val="2"/>
          <w:sz w:val="24"/>
          <w:szCs w:val="24"/>
        </w:rPr>
        <w:t xml:space="preserve">, и (или) руководителя организации о ставшей </w:t>
      </w:r>
      <w:r>
        <w:rPr>
          <w:kern w:val="2"/>
          <w:sz w:val="24"/>
          <w:szCs w:val="24"/>
        </w:rPr>
        <w:t>известной работнику информации о случаях совершения коррупционных правонарушений другими работниками;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сообщить непосредственному руководителю или лицу, ответственному за реализацию Антикоррупционн</w:t>
      </w:r>
      <w:r>
        <w:rPr>
          <w:sz w:val="24"/>
          <w:szCs w:val="24"/>
        </w:rPr>
        <w:t>ой</w:t>
      </w:r>
      <w:r>
        <w:rPr>
          <w:kern w:val="2"/>
          <w:sz w:val="24"/>
          <w:szCs w:val="24"/>
        </w:rPr>
        <w:t xml:space="preserve"> политик</w:t>
      </w:r>
      <w:r>
        <w:rPr>
          <w:sz w:val="24"/>
          <w:szCs w:val="24"/>
        </w:rPr>
        <w:t>и</w:t>
      </w:r>
      <w:r>
        <w:rPr>
          <w:kern w:val="2"/>
          <w:sz w:val="24"/>
          <w:szCs w:val="24"/>
        </w:rPr>
        <w:t>, о возможности возникновения либо возникшем ко</w:t>
      </w:r>
      <w:r>
        <w:rPr>
          <w:kern w:val="2"/>
          <w:sz w:val="24"/>
          <w:szCs w:val="24"/>
        </w:rPr>
        <w:t>нфликте интересов, одной из сторон которого является работник;</w:t>
      </w:r>
    </w:p>
    <w:p w:rsidR="005A2B71" w:rsidRDefault="005A2B71">
      <w:pPr>
        <w:ind w:firstLine="567"/>
        <w:jc w:val="both"/>
        <w:rPr>
          <w:b/>
          <w:kern w:val="2"/>
        </w:rPr>
      </w:pP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11" w:name="_Toc424284815"/>
      <w:r>
        <w:rPr>
          <w:b/>
          <w:sz w:val="24"/>
          <w:szCs w:val="24"/>
        </w:rPr>
        <w:t>Мероприятия по предупреждению коррупции</w:t>
      </w:r>
      <w:bookmarkEnd w:id="11"/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</w:t>
      </w:r>
      <w:r>
        <w:rPr>
          <w:sz w:val="24"/>
          <w:szCs w:val="24"/>
        </w:rPr>
        <w:t>.</w:t>
      </w:r>
    </w:p>
    <w:p w:rsidR="005A2B71" w:rsidRDefault="005A2B71">
      <w:pPr>
        <w:pStyle w:val="afc"/>
        <w:spacing w:line="240" w:lineRule="auto"/>
        <w:ind w:left="792" w:firstLine="0"/>
        <w:rPr>
          <w:sz w:val="24"/>
          <w:szCs w:val="24"/>
        </w:rPr>
      </w:pP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12" w:name="sub_7"/>
      <w:bookmarkStart w:id="13" w:name="%D0%A2%D0%B5%D0%BA"/>
      <w:bookmarkStart w:id="14" w:name="_Toc424284816"/>
      <w:bookmarkEnd w:id="12"/>
      <w:bookmarkEnd w:id="13"/>
      <w:r>
        <w:rPr>
          <w:b/>
          <w:sz w:val="24"/>
          <w:szCs w:val="24"/>
        </w:rPr>
        <w:t>Внедрение стандартов поведения работников организации</w:t>
      </w:r>
      <w:bookmarkStart w:id="15" w:name="sub_8"/>
      <w:bookmarkEnd w:id="14"/>
      <w:bookmarkEnd w:id="15"/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целях внедрения антикоррупционных стандартов поведения работников, в организации устанавливаются общие правила и принципы поведения работников, затрагивающие этику деловых отношений и направленные </w:t>
      </w:r>
      <w:r>
        <w:rPr>
          <w:sz w:val="24"/>
          <w:szCs w:val="24"/>
        </w:rPr>
        <w:t>на формирование этичного, добросовестного поведения работников и организации в целом.</w:t>
      </w:r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Общие </w:t>
      </w:r>
      <w:proofErr w:type="gramStart"/>
      <w:r>
        <w:rPr>
          <w:sz w:val="24"/>
          <w:szCs w:val="24"/>
        </w:rPr>
        <w:t>правила</w:t>
      </w:r>
      <w:proofErr w:type="gramEnd"/>
      <w:r>
        <w:rPr>
          <w:sz w:val="24"/>
          <w:szCs w:val="24"/>
        </w:rPr>
        <w:t xml:space="preserve"> и принципы поведения закреплены в Кодексе этики и служебного поведения работников организации 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_Ref422743378 \h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Приложение № 2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 Антикоррупционной политике).</w:t>
      </w: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16" w:name="_Toc424284817"/>
      <w:r>
        <w:rPr>
          <w:b/>
          <w:sz w:val="24"/>
          <w:szCs w:val="24"/>
        </w:rPr>
        <w:t>Выявление и урегулирование конфликта интересов</w:t>
      </w:r>
      <w:bookmarkEnd w:id="16"/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bookmarkStart w:id="17" w:name="sub_9"/>
      <w:bookmarkEnd w:id="17"/>
      <w:r>
        <w:rPr>
          <w:sz w:val="24"/>
          <w:szCs w:val="24"/>
        </w:rPr>
        <w:t>В основу работы по урегулированию конфликта интересов в организации положены следующие принципы: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обязательность</w:t>
      </w:r>
      <w:r>
        <w:rPr>
          <w:kern w:val="2"/>
          <w:sz w:val="24"/>
          <w:szCs w:val="24"/>
        </w:rPr>
        <w:t xml:space="preserve"> раскрытия сведений о возможном или возникшем конфликте интересов;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индивидуальное рассмотрение и оценка </w:t>
      </w:r>
      <w:proofErr w:type="spellStart"/>
      <w:r>
        <w:rPr>
          <w:kern w:val="2"/>
          <w:sz w:val="24"/>
          <w:szCs w:val="24"/>
        </w:rPr>
        <w:t>репутационных</w:t>
      </w:r>
      <w:proofErr w:type="spellEnd"/>
      <w:r>
        <w:rPr>
          <w:kern w:val="2"/>
          <w:sz w:val="24"/>
          <w:szCs w:val="24"/>
        </w:rPr>
        <w:t xml:space="preserve"> рисков для организации при выявлении каждого конфликта интересов и его урегулирование;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конфиденциальность процесса раскрытия сведений </w:t>
      </w:r>
      <w:r>
        <w:rPr>
          <w:kern w:val="2"/>
          <w:sz w:val="24"/>
          <w:szCs w:val="24"/>
        </w:rPr>
        <w:t>о конфликте интересов и процесса его урегулирования;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соблюдение баланса интересов организации и работника при урегулировании конфликта интересов;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lastRenderedPageBreak/>
        <w:t>– защита работника от преследования в связи с сообщением о конфликте интересов, который был своевременно рас</w:t>
      </w:r>
      <w:r>
        <w:rPr>
          <w:kern w:val="2"/>
          <w:sz w:val="24"/>
          <w:szCs w:val="24"/>
        </w:rPr>
        <w:t>крыт работником и урегулирован (предотвращен) организацией.</w:t>
      </w:r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Работник обязан принимать меры по недопущению любой возможности возникновения конфликта интересов.</w:t>
      </w:r>
    </w:p>
    <w:p w:rsidR="005A2B71" w:rsidRDefault="00501C10">
      <w:pPr>
        <w:pStyle w:val="afc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9.2</w:t>
      </w: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При осуществлении закупок товаров, работ, услуг для обеспечения государственных и муниципал</w:t>
      </w:r>
      <w:r>
        <w:rPr>
          <w:sz w:val="24"/>
          <w:szCs w:val="24"/>
        </w:rPr>
        <w:t>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</w:t>
      </w:r>
      <w:r>
        <w:rPr>
          <w:sz w:val="24"/>
          <w:szCs w:val="24"/>
        </w:rPr>
        <w:t>ся случаи, предусмотренные пунктом 9 части 1 статьи 31 Федерального закона от 05.04.2013 № 44-ФЗ «О контрактной системе в сфере закупок товаров, работ, услуг</w:t>
      </w:r>
      <w:proofErr w:type="gramEnd"/>
      <w:r>
        <w:rPr>
          <w:sz w:val="24"/>
          <w:szCs w:val="24"/>
        </w:rPr>
        <w:t xml:space="preserve"> для обеспечения государственных и муниципальных нужд».</w:t>
      </w:r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Поступившая в рамках уведомления о возникше</w:t>
      </w:r>
      <w:r>
        <w:rPr>
          <w:sz w:val="24"/>
          <w:szCs w:val="24"/>
        </w:rPr>
        <w:t>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</w:t>
      </w:r>
      <w:r>
        <w:rPr>
          <w:sz w:val="24"/>
          <w:szCs w:val="24"/>
        </w:rPr>
        <w:t>язанности работников по недопущению возможности возникновения конфликта интересов, порядок предотвращения и (или) урегулирования конфликта интересов в организации установлены Положением о конфликте интересов 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_Ref422744127 \h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Приложение № 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 Политике).</w:t>
      </w:r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</w:t>
      </w:r>
      <w:r>
        <w:rPr>
          <w:sz w:val="24"/>
          <w:szCs w:val="24"/>
        </w:rPr>
        <w:t>ия декларации о конфликте интересов,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коррупции.</w:t>
      </w:r>
    </w:p>
    <w:p w:rsidR="005A2B71" w:rsidRDefault="00501C10">
      <w:pPr>
        <w:pStyle w:val="afc"/>
        <w:numPr>
          <w:ilvl w:val="1"/>
          <w:numId w:val="2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Организация берет на себя обязательство конфиденциального </w:t>
      </w:r>
      <w:r>
        <w:rPr>
          <w:sz w:val="24"/>
          <w:szCs w:val="24"/>
        </w:rPr>
        <w:t>рассмотрения информации, поступившей в рамках уведомления о возникшем конфликте интересов или о возможности его возникновения.</w:t>
      </w: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18" w:name="_Toc424284818"/>
      <w:r>
        <w:rPr>
          <w:b/>
          <w:sz w:val="24"/>
          <w:szCs w:val="24"/>
        </w:rPr>
        <w:t xml:space="preserve">Правила обмена деловыми подарками </w:t>
      </w:r>
      <w:r>
        <w:rPr>
          <w:b/>
          <w:sz w:val="24"/>
          <w:szCs w:val="24"/>
        </w:rPr>
        <w:br/>
        <w:t>и знаками делового гостеприимства</w:t>
      </w:r>
      <w:bookmarkStart w:id="19" w:name="sub_10"/>
      <w:bookmarkEnd w:id="18"/>
      <w:bookmarkEnd w:id="19"/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Организация намерена поддерживать корпоративную культуру, в </w:t>
      </w:r>
      <w:r>
        <w:rPr>
          <w:sz w:val="24"/>
          <w:szCs w:val="24"/>
        </w:rPr>
        <w:t>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</w:t>
      </w:r>
      <w:r>
        <w:rPr>
          <w:sz w:val="24"/>
          <w:szCs w:val="24"/>
        </w:rPr>
        <w:t>ганизации.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целях исключения нарушения норм </w:t>
      </w:r>
      <w:r>
        <w:rPr>
          <w:bCs/>
          <w:sz w:val="24"/>
          <w:szCs w:val="24"/>
        </w:rPr>
        <w:t>законодательства о противодействии коррупции</w:t>
      </w:r>
      <w:r>
        <w:rPr>
          <w:sz w:val="24"/>
          <w:szCs w:val="24"/>
        </w:rPr>
        <w:t xml:space="preserve">; оказания влияния третьих лиц на деятельность руководителя организации и работников при исполнении ими трудовых обязанностей; минимизации </w:t>
      </w:r>
      <w:proofErr w:type="spellStart"/>
      <w:r>
        <w:rPr>
          <w:sz w:val="24"/>
          <w:szCs w:val="24"/>
        </w:rPr>
        <w:t>имиджевых</w:t>
      </w:r>
      <w:proofErr w:type="spellEnd"/>
      <w:r>
        <w:rPr>
          <w:sz w:val="24"/>
          <w:szCs w:val="24"/>
        </w:rPr>
        <w:t xml:space="preserve"> потерь организации</w:t>
      </w:r>
      <w:r>
        <w:rPr>
          <w:sz w:val="24"/>
          <w:szCs w:val="24"/>
        </w:rPr>
        <w:t>; обеспечения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определения единых для всех работников организации требований к дарению и принятию деловых по</w:t>
      </w:r>
      <w:r>
        <w:rPr>
          <w:sz w:val="24"/>
          <w:szCs w:val="24"/>
        </w:rPr>
        <w:t xml:space="preserve">дарков, к организации и участию в представительских мероприятиях; минимизации рисков, связанных с возможным злоупотреблением в области подарков, представительских мероприятий в </w:t>
      </w:r>
      <w:r>
        <w:rPr>
          <w:rFonts w:cs="Calibri"/>
          <w:sz w:val="24"/>
          <w:szCs w:val="24"/>
        </w:rPr>
        <w:t>организации действует Регламент обмена деловыми подарками и знаками делового го</w:t>
      </w:r>
      <w:r>
        <w:rPr>
          <w:rFonts w:cs="Calibri"/>
          <w:sz w:val="24"/>
          <w:szCs w:val="24"/>
        </w:rPr>
        <w:t>степриимства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_Ref422747034 \h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Приложение № 4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 Антикоррупционной политике).</w:t>
      </w: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20" w:name="_Toc424284819"/>
      <w:r>
        <w:rPr>
          <w:b/>
          <w:sz w:val="24"/>
          <w:szCs w:val="24"/>
        </w:rPr>
        <w:t xml:space="preserve">Меры по предупреждению коррупции </w:t>
      </w:r>
      <w:r>
        <w:rPr>
          <w:b/>
          <w:sz w:val="24"/>
          <w:szCs w:val="24"/>
        </w:rPr>
        <w:br/>
        <w:t>при взаимодействии с контрагентами</w:t>
      </w:r>
      <w:bookmarkEnd w:id="20"/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Работа по предупреждению коррупции при </w:t>
      </w:r>
      <w:r>
        <w:rPr>
          <w:sz w:val="24"/>
          <w:szCs w:val="24"/>
        </w:rPr>
        <w:t>взаимодействии с контрагентами, проводится по следующим направлениям:</w:t>
      </w:r>
    </w:p>
    <w:p w:rsidR="005A2B71" w:rsidRDefault="00501C10">
      <w:pPr>
        <w:pStyle w:val="afc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Установление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</w:t>
      </w:r>
      <w:r>
        <w:rPr>
          <w:sz w:val="24"/>
          <w:szCs w:val="24"/>
        </w:rPr>
        <w:t xml:space="preserve">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 </w:t>
      </w:r>
    </w:p>
    <w:p w:rsidR="005A2B71" w:rsidRDefault="00501C10">
      <w:pPr>
        <w:pStyle w:val="afc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Внедрение специальных процедур проверки контрагентов в целях снижения риска вовлечения организации в кор</w:t>
      </w:r>
      <w:r>
        <w:rPr>
          <w:sz w:val="24"/>
          <w:szCs w:val="24"/>
        </w:rPr>
        <w:t>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</w:t>
      </w:r>
      <w:r>
        <w:rPr>
          <w:sz w:val="24"/>
          <w:szCs w:val="24"/>
        </w:rPr>
        <w:t>упционных скандалах и т.п.).</w:t>
      </w:r>
    </w:p>
    <w:p w:rsidR="005A2B71" w:rsidRDefault="00501C10">
      <w:pPr>
        <w:pStyle w:val="afc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</w:t>
      </w:r>
    </w:p>
    <w:p w:rsidR="005A2B71" w:rsidRDefault="00501C10">
      <w:pPr>
        <w:pStyle w:val="afc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Включение в договоры, заключаемые с ко</w:t>
      </w:r>
      <w:r>
        <w:rPr>
          <w:sz w:val="24"/>
          <w:szCs w:val="24"/>
        </w:rPr>
        <w:t>нтрагентами, положений о соблюдении антикоррупционных стандартов (антикоррупционная оговорка) (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_Ref422748565 \h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Приложение № 5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 Антикоррупционной политике).</w:t>
      </w:r>
    </w:p>
    <w:p w:rsidR="005A2B71" w:rsidRDefault="00501C10">
      <w:pPr>
        <w:pStyle w:val="afc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Размещение на официальном са</w:t>
      </w:r>
      <w:r>
        <w:rPr>
          <w:sz w:val="24"/>
          <w:szCs w:val="24"/>
        </w:rPr>
        <w:t>йте организации информации о мерах по предупреждению коррупции, предпринимаемых в организации.</w:t>
      </w:r>
    </w:p>
    <w:p w:rsidR="005A2B71" w:rsidRDefault="005A2B71">
      <w:pPr>
        <w:pStyle w:val="afc"/>
        <w:tabs>
          <w:tab w:val="clear" w:pos="567"/>
          <w:tab w:val="clear" w:pos="1276"/>
          <w:tab w:val="left" w:pos="1701"/>
        </w:tabs>
        <w:spacing w:line="240" w:lineRule="auto"/>
        <w:ind w:left="1224" w:firstLine="0"/>
        <w:rPr>
          <w:sz w:val="24"/>
          <w:szCs w:val="24"/>
        </w:rPr>
      </w:pP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21" w:name="_Toc424284820"/>
      <w:r>
        <w:rPr>
          <w:b/>
          <w:sz w:val="24"/>
          <w:szCs w:val="24"/>
        </w:rPr>
        <w:t>Оценка коррупционных рисков организации</w:t>
      </w:r>
      <w:bookmarkEnd w:id="21"/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Целью оценки коррупционных рисков организации являются: </w:t>
      </w:r>
    </w:p>
    <w:p w:rsidR="005A2B71" w:rsidRDefault="00501C10">
      <w:pPr>
        <w:pStyle w:val="afc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обеспечение соответствия реализуемых мер предупреждения коррупц</w:t>
      </w:r>
      <w:r>
        <w:rPr>
          <w:sz w:val="24"/>
          <w:szCs w:val="24"/>
        </w:rPr>
        <w:t>ии специфике деятельности организации;</w:t>
      </w:r>
    </w:p>
    <w:p w:rsidR="005A2B71" w:rsidRDefault="00501C10">
      <w:pPr>
        <w:pStyle w:val="afc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рациональное использование ресурсов, направляемых на проведение работы по предупреждению коррупции;</w:t>
      </w:r>
    </w:p>
    <w:p w:rsidR="005A2B71" w:rsidRDefault="00501C10">
      <w:pPr>
        <w:pStyle w:val="afc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определение конкретных процессов и хозяйственных операций в деятельности организации, при реализации которых наиболее</w:t>
      </w:r>
      <w:r>
        <w:rPr>
          <w:sz w:val="24"/>
          <w:szCs w:val="24"/>
        </w:rPr>
        <w:t xml:space="preserve"> высока вероятность совершения работниками коррупционных правонарушений и преступлений, как в целях получения личной выгоды, так и в целях получения выгоды организацией.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Оценка коррупционных рисков организации осуществляется ежегодно в соответствии с </w:t>
      </w:r>
      <w:r>
        <w:rPr>
          <w:sz w:val="24"/>
          <w:szCs w:val="24"/>
        </w:rPr>
        <w:t>Методическими рекомендациями по проведению оценки коррупционных рисков, возникающих при реализации функций, разработанных Министерством труда и социального развития Российской Федерации с учетом специфики деятельности организации.</w:t>
      </w: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22" w:name="_Toc424284821"/>
      <w:r>
        <w:rPr>
          <w:b/>
          <w:sz w:val="24"/>
          <w:szCs w:val="24"/>
        </w:rPr>
        <w:t>Антикоррупционное просвещ</w:t>
      </w:r>
      <w:r>
        <w:rPr>
          <w:b/>
          <w:sz w:val="24"/>
          <w:szCs w:val="24"/>
        </w:rPr>
        <w:t>ение работников</w:t>
      </w:r>
      <w:bookmarkEnd w:id="22"/>
      <w:r>
        <w:rPr>
          <w:b/>
          <w:sz w:val="24"/>
          <w:szCs w:val="24"/>
        </w:rPr>
        <w:t xml:space="preserve"> </w:t>
      </w:r>
      <w:bookmarkStart w:id="23" w:name="sub_12"/>
      <w:bookmarkEnd w:id="23"/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организации на плановой основе посредством антикоррупционного образования, анти</w:t>
      </w:r>
      <w:r>
        <w:rPr>
          <w:sz w:val="24"/>
          <w:szCs w:val="24"/>
        </w:rPr>
        <w:t>коррупционной пропаганды и антикоррупционного консультирования осуществляется антикоррупционное просвещение.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rFonts w:eastAsiaTheme="minorHAnsi"/>
        </w:rPr>
      </w:pPr>
      <w:r>
        <w:rPr>
          <w:sz w:val="24"/>
          <w:szCs w:val="24"/>
        </w:rPr>
        <w:t xml:space="preserve">Антикоррупционное образование работников осуществляется за счет организации в форме </w:t>
      </w:r>
      <w:r>
        <w:rPr>
          <w:rFonts w:eastAsiaTheme="minorHAnsi"/>
          <w:sz w:val="24"/>
          <w:szCs w:val="24"/>
        </w:rPr>
        <w:t>подготовки (переподготовки) и повышения квалификации работников</w:t>
      </w:r>
      <w:r>
        <w:rPr>
          <w:rFonts w:eastAsiaTheme="minorHAnsi"/>
          <w:sz w:val="24"/>
          <w:szCs w:val="24"/>
        </w:rPr>
        <w:t xml:space="preserve">, </w:t>
      </w:r>
      <w:r>
        <w:rPr>
          <w:sz w:val="24"/>
          <w:szCs w:val="24"/>
        </w:rPr>
        <w:t>ответственных за реализацию Антикоррупционной политики.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Антикоррупционная пропаганда осуществляется через средства массовой информации, наружную рекламу и иными средствами в целях формирования у работников нетерпимости к коррупционному поведению, воспита</w:t>
      </w:r>
      <w:r>
        <w:rPr>
          <w:sz w:val="24"/>
          <w:szCs w:val="24"/>
        </w:rPr>
        <w:t>ния у них чувства гражданской ответственности.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Антикоррупционное консультирование осуществляется в индивидуальном порядке лицами, ответственными за реализацию Антикоррупционной политики в </w:t>
      </w:r>
      <w:r>
        <w:rPr>
          <w:sz w:val="24"/>
          <w:szCs w:val="24"/>
        </w:rPr>
        <w:lastRenderedPageBreak/>
        <w:t>организации. Консультирование по частным вопросам противодействия ко</w:t>
      </w:r>
      <w:r>
        <w:rPr>
          <w:sz w:val="24"/>
          <w:szCs w:val="24"/>
        </w:rPr>
        <w:t>ррупции и урегулирования конфликта интересов проводится в конфиденциальном порядке.</w:t>
      </w:r>
    </w:p>
    <w:p w:rsidR="005A2B71" w:rsidRDefault="005A2B71">
      <w:pPr>
        <w:pStyle w:val="afc"/>
        <w:tabs>
          <w:tab w:val="clear" w:pos="567"/>
          <w:tab w:val="clear" w:pos="1276"/>
          <w:tab w:val="left" w:pos="1418"/>
        </w:tabs>
        <w:spacing w:line="240" w:lineRule="auto"/>
        <w:ind w:left="792" w:firstLine="0"/>
        <w:rPr>
          <w:sz w:val="24"/>
          <w:szCs w:val="24"/>
        </w:rPr>
      </w:pP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24" w:name="_Toc424284822"/>
      <w:r>
        <w:rPr>
          <w:b/>
          <w:sz w:val="24"/>
          <w:szCs w:val="24"/>
        </w:rPr>
        <w:t>Внутренний контроль и аудит</w:t>
      </w:r>
      <w:bookmarkStart w:id="25" w:name="sub_13"/>
      <w:bookmarkEnd w:id="24"/>
      <w:bookmarkEnd w:id="25"/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bCs/>
        </w:rPr>
      </w:pPr>
      <w:r>
        <w:rPr>
          <w:sz w:val="24"/>
          <w:szCs w:val="24"/>
        </w:rPr>
        <w:t xml:space="preserve">Осуществление в соответствии с </w:t>
      </w:r>
      <w:r>
        <w:rPr>
          <w:bCs/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от 06.12.2011 № 402-ФЗ «О бухгалтерском учете» внутреннего контроля хозяйственных операций </w:t>
      </w:r>
      <w:r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пособствует профилактике и выявлению коррупционных правонарушений в деятельности организации.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  <w:sz w:val="24"/>
          <w:szCs w:val="24"/>
        </w:rPr>
        <w:t xml:space="preserve">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</w:t>
      </w:r>
      <w:r>
        <w:rPr>
          <w:bCs/>
          <w:sz w:val="24"/>
          <w:szCs w:val="24"/>
        </w:rPr>
        <w:t>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  <w:sz w:val="24"/>
          <w:szCs w:val="24"/>
        </w:rPr>
        <w:t xml:space="preserve">Требования Антикоррупционной политики, учитываемые при формировании системы внутреннего контроля и </w:t>
      </w:r>
      <w:r>
        <w:rPr>
          <w:bCs/>
          <w:sz w:val="24"/>
          <w:szCs w:val="24"/>
        </w:rPr>
        <w:t>аудита организации: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контроль документирования операций хозяйственной деятельности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проверка э</w:t>
      </w:r>
      <w:r>
        <w:rPr>
          <w:kern w:val="2"/>
          <w:sz w:val="24"/>
          <w:szCs w:val="24"/>
        </w:rPr>
        <w:t>кономической обоснованности осуществляемых операций в сферах коррупционного риска.</w:t>
      </w:r>
    </w:p>
    <w:p w:rsidR="005A2B71" w:rsidRDefault="00501C10">
      <w:pPr>
        <w:pStyle w:val="afc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Контроль документирования операций хозяйственной </w:t>
      </w:r>
      <w:proofErr w:type="gramStart"/>
      <w:r>
        <w:rPr>
          <w:sz w:val="24"/>
          <w:szCs w:val="24"/>
        </w:rPr>
        <w:t>деятельности</w:t>
      </w:r>
      <w:proofErr w:type="gramEnd"/>
      <w:r>
        <w:rPr>
          <w:sz w:val="24"/>
          <w:szCs w:val="24"/>
        </w:rPr>
        <w:t xml:space="preserve"> прежде всего связан с обязанностью ведения финансовой (бухгалтерской) отчетности организации и направлен на пре</w:t>
      </w:r>
      <w:r>
        <w:rPr>
          <w:sz w:val="24"/>
          <w:szCs w:val="24"/>
        </w:rPr>
        <w:t>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</w:t>
      </w:r>
      <w:r>
        <w:rPr>
          <w:sz w:val="24"/>
          <w:szCs w:val="24"/>
        </w:rPr>
        <w:t>нтов и отчетности ранее установленного срока и т. д.</w:t>
      </w:r>
    </w:p>
    <w:p w:rsidR="005A2B71" w:rsidRDefault="00501C10">
      <w:pPr>
        <w:pStyle w:val="afc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</w:t>
      </w:r>
      <w:r>
        <w:rPr>
          <w:sz w:val="24"/>
          <w:szCs w:val="24"/>
        </w:rPr>
        <w:t>вознаграждений внешним консультантам с учетом обстоятельств - индикаторов неправомерных действий, например: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оплата услуг, характер которых не определен либо вызывает сомнения;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предоставление дорогостоящих подарков, оплата транспортных, развлекательных </w:t>
      </w:r>
      <w:r>
        <w:rPr>
          <w:kern w:val="2"/>
          <w:sz w:val="24"/>
          <w:szCs w:val="24"/>
        </w:rPr>
        <w:t>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выплата посреднику или внешнему консультанту </w:t>
      </w:r>
      <w:r>
        <w:rPr>
          <w:kern w:val="2"/>
          <w:sz w:val="24"/>
          <w:szCs w:val="24"/>
        </w:rPr>
        <w:t>вознаграждения, размер которого превышает обычную плату для организации или плату для данного вида услуг;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закупки или продажи по ценам, значительно отличающимся от </w:t>
      </w:r>
      <w:proofErr w:type="gramStart"/>
      <w:r>
        <w:rPr>
          <w:kern w:val="2"/>
          <w:sz w:val="24"/>
          <w:szCs w:val="24"/>
        </w:rPr>
        <w:t>рыночных</w:t>
      </w:r>
      <w:proofErr w:type="gramEnd"/>
      <w:r>
        <w:rPr>
          <w:kern w:val="2"/>
          <w:sz w:val="24"/>
          <w:szCs w:val="24"/>
        </w:rPr>
        <w:t>;</w:t>
      </w:r>
    </w:p>
    <w:p w:rsidR="005A2B71" w:rsidRDefault="00501C10">
      <w:pPr>
        <w:ind w:firstLine="567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– сомнительные платежи наличными деньгами.</w:t>
      </w:r>
    </w:p>
    <w:p w:rsidR="005A2B71" w:rsidRDefault="005A2B71">
      <w:pPr>
        <w:ind w:firstLine="567"/>
        <w:jc w:val="both"/>
        <w:rPr>
          <w:kern w:val="2"/>
        </w:rPr>
      </w:pP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sz w:val="24"/>
          <w:szCs w:val="24"/>
        </w:rPr>
      </w:pPr>
      <w:bookmarkStart w:id="26" w:name="_Toc424284823"/>
      <w:r>
        <w:rPr>
          <w:b/>
          <w:sz w:val="24"/>
          <w:szCs w:val="24"/>
        </w:rPr>
        <w:t xml:space="preserve">Сотрудничество с </w:t>
      </w:r>
      <w:proofErr w:type="spellStart"/>
      <w:r>
        <w:rPr>
          <w:b/>
          <w:sz w:val="24"/>
          <w:szCs w:val="24"/>
        </w:rPr>
        <w:t>контрольно</w:t>
      </w:r>
      <w:proofErr w:type="spellEnd"/>
      <w:r>
        <w:rPr>
          <w:b/>
          <w:sz w:val="24"/>
          <w:szCs w:val="24"/>
        </w:rPr>
        <w:t xml:space="preserve"> – надзор</w:t>
      </w:r>
      <w:r>
        <w:rPr>
          <w:b/>
          <w:sz w:val="24"/>
          <w:szCs w:val="24"/>
        </w:rPr>
        <w:t>ными и правоохранительными органами</w:t>
      </w:r>
    </w:p>
    <w:p w:rsidR="005A2B71" w:rsidRDefault="00501C10">
      <w:pPr>
        <w:pStyle w:val="afc"/>
        <w:spacing w:line="240" w:lineRule="auto"/>
        <w:ind w:left="360" w:firstLine="0"/>
        <w:jc w:val="center"/>
        <w:outlineLvl w:val="1"/>
        <w:rPr>
          <w:b/>
        </w:rPr>
      </w:pPr>
      <w:r>
        <w:rPr>
          <w:b/>
          <w:sz w:val="24"/>
          <w:szCs w:val="24"/>
        </w:rPr>
        <w:t xml:space="preserve"> в сфере противодействия коррупции</w:t>
      </w:r>
      <w:bookmarkStart w:id="27" w:name="sub_15"/>
      <w:bookmarkEnd w:id="26"/>
      <w:bookmarkEnd w:id="27"/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  <w:sz w:val="24"/>
          <w:szCs w:val="24"/>
        </w:rPr>
        <w:t xml:space="preserve">Сотрудничество с </w:t>
      </w:r>
      <w:proofErr w:type="spellStart"/>
      <w:r>
        <w:rPr>
          <w:bCs/>
          <w:sz w:val="24"/>
          <w:szCs w:val="24"/>
        </w:rPr>
        <w:t>контрольно</w:t>
      </w:r>
      <w:proofErr w:type="spellEnd"/>
      <w:r>
        <w:rPr>
          <w:bCs/>
          <w:sz w:val="24"/>
          <w:szCs w:val="24"/>
        </w:rPr>
        <w:t xml:space="preserve"> – надзорными и правоохранительными органами является важным показателем действительной приверженности </w:t>
      </w:r>
      <w:proofErr w:type="gramStart"/>
      <w:r>
        <w:rPr>
          <w:bCs/>
          <w:sz w:val="24"/>
          <w:szCs w:val="24"/>
        </w:rPr>
        <w:t>организации</w:t>
      </w:r>
      <w:proofErr w:type="gramEnd"/>
      <w:r>
        <w:rPr>
          <w:bCs/>
          <w:sz w:val="24"/>
          <w:szCs w:val="24"/>
        </w:rPr>
        <w:t xml:space="preserve"> декларируемым антикоррупционным стандартам </w:t>
      </w:r>
      <w:r>
        <w:rPr>
          <w:bCs/>
          <w:sz w:val="24"/>
          <w:szCs w:val="24"/>
        </w:rPr>
        <w:t>поведения.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  <w:sz w:val="24"/>
          <w:szCs w:val="24"/>
        </w:rPr>
        <w:t>Организация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организации стало известно.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bCs/>
        </w:rPr>
      </w:pPr>
      <w:proofErr w:type="gramStart"/>
      <w:r>
        <w:rPr>
          <w:bCs/>
          <w:sz w:val="24"/>
          <w:szCs w:val="24"/>
        </w:rPr>
        <w:t>Организация принимает на себя обязательство воздерживаться</w:t>
      </w:r>
      <w:r>
        <w:rPr>
          <w:bCs/>
          <w:sz w:val="24"/>
          <w:szCs w:val="24"/>
        </w:rPr>
        <w:t xml:space="preserve"> от каких-либо санкций в отношении работников, сообщивших в </w:t>
      </w:r>
      <w:proofErr w:type="spellStart"/>
      <w:r>
        <w:rPr>
          <w:bCs/>
          <w:sz w:val="24"/>
          <w:szCs w:val="24"/>
        </w:rPr>
        <w:t>контрольно</w:t>
      </w:r>
      <w:proofErr w:type="spellEnd"/>
      <w:r>
        <w:rPr>
          <w:bCs/>
          <w:sz w:val="24"/>
          <w:szCs w:val="24"/>
        </w:rPr>
        <w:t xml:space="preserve"> – надзорные и </w:t>
      </w:r>
      <w:r>
        <w:rPr>
          <w:bCs/>
          <w:sz w:val="24"/>
          <w:szCs w:val="24"/>
        </w:rPr>
        <w:lastRenderedPageBreak/>
        <w:t>правоохранительные органы о ставшей им известной в ходе выполнения трудовых обязанностей информации о подготовке к совершению, совершении или совершенном коррупционном пра</w:t>
      </w:r>
      <w:r>
        <w:rPr>
          <w:bCs/>
          <w:sz w:val="24"/>
          <w:szCs w:val="24"/>
        </w:rPr>
        <w:t>вонарушении или преступлении.</w:t>
      </w:r>
      <w:proofErr w:type="gramEnd"/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  <w:sz w:val="24"/>
          <w:szCs w:val="24"/>
        </w:rPr>
        <w:t xml:space="preserve">Сотрудничество с </w:t>
      </w:r>
      <w:proofErr w:type="spellStart"/>
      <w:r>
        <w:rPr>
          <w:bCs/>
          <w:sz w:val="24"/>
          <w:szCs w:val="24"/>
        </w:rPr>
        <w:t>контрольно</w:t>
      </w:r>
      <w:proofErr w:type="spellEnd"/>
      <w:r>
        <w:rPr>
          <w:bCs/>
          <w:sz w:val="24"/>
          <w:szCs w:val="24"/>
        </w:rPr>
        <w:t xml:space="preserve"> – надзорными и правоохранительными органами также осуществляется в форме: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оказания содействия уполномоченным представителям контрольно-надзорных и правоохранительных органов при проведении ими </w:t>
      </w:r>
      <w:proofErr w:type="spellStart"/>
      <w:r>
        <w:rPr>
          <w:kern w:val="2"/>
          <w:sz w:val="24"/>
          <w:szCs w:val="24"/>
        </w:rPr>
        <w:t>кон</w:t>
      </w:r>
      <w:r>
        <w:rPr>
          <w:kern w:val="2"/>
          <w:sz w:val="24"/>
          <w:szCs w:val="24"/>
        </w:rPr>
        <w:t>трольно</w:t>
      </w:r>
      <w:proofErr w:type="spellEnd"/>
      <w:r>
        <w:rPr>
          <w:kern w:val="2"/>
          <w:sz w:val="24"/>
          <w:szCs w:val="24"/>
        </w:rPr>
        <w:t xml:space="preserve"> – надзорных мероприятий в отношении организации по вопросам предупреждения и противодействия коррупции;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оказания содействия уполномоченным представителям правоохранительных органов при проведении мероприятий по пресечению или расследованию корруп</w:t>
      </w:r>
      <w:r>
        <w:rPr>
          <w:kern w:val="2"/>
          <w:sz w:val="24"/>
          <w:szCs w:val="24"/>
        </w:rPr>
        <w:t>ционных преступлений, включая оперативно-розыскные мероприятия.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  <w:sz w:val="24"/>
          <w:szCs w:val="24"/>
        </w:rPr>
        <w:t>Руководитель организации и работники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</w:t>
      </w:r>
      <w:r>
        <w:rPr>
          <w:bCs/>
          <w:sz w:val="24"/>
          <w:szCs w:val="24"/>
        </w:rPr>
        <w:t>оохранительные органы документов и информации, содержащей данные о коррупционных правонарушениях и преступлениях.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 xml:space="preserve">Руководитель организации и работники не допускают вмешательства в деятельность должностных лиц </w:t>
      </w:r>
      <w:proofErr w:type="spellStart"/>
      <w:r>
        <w:rPr>
          <w:bCs/>
          <w:sz w:val="24"/>
          <w:szCs w:val="24"/>
        </w:rPr>
        <w:t>контрольно</w:t>
      </w:r>
      <w:proofErr w:type="spellEnd"/>
      <w:r>
        <w:rPr>
          <w:bCs/>
          <w:sz w:val="24"/>
          <w:szCs w:val="24"/>
        </w:rPr>
        <w:t xml:space="preserve"> – надзорных и правоохранительных орг</w:t>
      </w:r>
      <w:r>
        <w:rPr>
          <w:bCs/>
          <w:sz w:val="24"/>
          <w:szCs w:val="24"/>
        </w:rPr>
        <w:t>анов.</w:t>
      </w:r>
    </w:p>
    <w:p w:rsidR="005A2B71" w:rsidRDefault="005A2B71">
      <w:pPr>
        <w:pStyle w:val="afc"/>
        <w:tabs>
          <w:tab w:val="clear" w:pos="567"/>
          <w:tab w:val="clear" w:pos="1276"/>
          <w:tab w:val="left" w:pos="1418"/>
        </w:tabs>
        <w:spacing w:line="240" w:lineRule="auto"/>
        <w:ind w:left="792" w:firstLine="0"/>
        <w:rPr>
          <w:bCs/>
        </w:rPr>
      </w:pP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28" w:name="_Toc424284824"/>
      <w:r>
        <w:rPr>
          <w:b/>
          <w:sz w:val="24"/>
          <w:szCs w:val="24"/>
        </w:rPr>
        <w:t xml:space="preserve">Ответственность работников </w:t>
      </w:r>
      <w:r>
        <w:rPr>
          <w:b/>
          <w:sz w:val="24"/>
          <w:szCs w:val="24"/>
        </w:rPr>
        <w:br/>
        <w:t>за несоблюдение требований антикоррупционной политики</w:t>
      </w:r>
      <w:bookmarkStart w:id="29" w:name="sub_16"/>
      <w:bookmarkEnd w:id="28"/>
      <w:bookmarkEnd w:id="29"/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  <w:sz w:val="24"/>
          <w:szCs w:val="24"/>
        </w:rPr>
        <w:t>Организация и ее работники должны соблюдать нормы законодательства о противодействии коррупции.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sz w:val="24"/>
          <w:szCs w:val="24"/>
        </w:rPr>
        <w:t>Руководитель организации и работники вне зависимости от занимаемой долж</w:t>
      </w:r>
      <w:r>
        <w:rPr>
          <w:bCs/>
          <w:sz w:val="24"/>
          <w:szCs w:val="24"/>
        </w:rPr>
        <w:t xml:space="preserve">ности в установленном порядке несут ответственность, в том числе в рамках административного и уголовного </w:t>
      </w:r>
      <w:r>
        <w:rPr>
          <w:sz w:val="24"/>
          <w:szCs w:val="24"/>
        </w:rPr>
        <w:t>законодательства</w:t>
      </w:r>
      <w:r>
        <w:rPr>
          <w:bCs/>
          <w:sz w:val="24"/>
          <w:szCs w:val="24"/>
        </w:rPr>
        <w:t xml:space="preserve"> Российской Федерации, за несоблюдение принципов и требований настоящей Антикоррупционной политики.</w:t>
      </w:r>
    </w:p>
    <w:p w:rsidR="005A2B71" w:rsidRDefault="005A2B71">
      <w:pPr>
        <w:pStyle w:val="afc"/>
        <w:tabs>
          <w:tab w:val="clear" w:pos="567"/>
          <w:tab w:val="clear" w:pos="1276"/>
          <w:tab w:val="left" w:pos="1418"/>
        </w:tabs>
        <w:spacing w:line="240" w:lineRule="auto"/>
        <w:ind w:left="792" w:firstLine="0"/>
        <w:rPr>
          <w:bCs/>
        </w:rPr>
      </w:pPr>
    </w:p>
    <w:p w:rsidR="005A2B71" w:rsidRDefault="00501C10">
      <w:pPr>
        <w:pStyle w:val="afc"/>
        <w:keepNext/>
        <w:keepLines/>
        <w:numPr>
          <w:ilvl w:val="0"/>
          <w:numId w:val="2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30" w:name="_Toc424284825"/>
      <w:r>
        <w:rPr>
          <w:b/>
          <w:sz w:val="24"/>
          <w:szCs w:val="24"/>
        </w:rPr>
        <w:t xml:space="preserve">Порядок пересмотра и внесения изменений </w:t>
      </w:r>
      <w:r>
        <w:rPr>
          <w:b/>
          <w:sz w:val="24"/>
          <w:szCs w:val="24"/>
        </w:rPr>
        <w:br/>
        <w:t>в Антикоррупционную политику</w:t>
      </w:r>
      <w:bookmarkStart w:id="31" w:name="sub_17"/>
      <w:bookmarkEnd w:id="30"/>
      <w:bookmarkEnd w:id="31"/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  <w:sz w:val="24"/>
          <w:szCs w:val="24"/>
        </w:rPr>
        <w:t>Организация осуществляет регулярный мониторинг эффективности реализации Антикоррупционной политики.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  <w:sz w:val="24"/>
          <w:szCs w:val="24"/>
        </w:rPr>
        <w:t xml:space="preserve">Должностное лицо, </w:t>
      </w:r>
      <w:r>
        <w:rPr>
          <w:sz w:val="24"/>
          <w:szCs w:val="24"/>
        </w:rPr>
        <w:t>ответственное за реализацию Антикоррупционной политики,</w:t>
      </w:r>
      <w:r>
        <w:rPr>
          <w:bCs/>
          <w:sz w:val="24"/>
          <w:szCs w:val="24"/>
        </w:rPr>
        <w:t xml:space="preserve"> ежегодно гот</w:t>
      </w:r>
      <w:r>
        <w:rPr>
          <w:bCs/>
          <w:sz w:val="24"/>
          <w:szCs w:val="24"/>
        </w:rPr>
        <w:t>овит отчет о реализации мер по предупреждению коррупции в организации, на основании которого в настоящую Антикоррупционную политику могут быть внесены изменения и дополнения.</w:t>
      </w:r>
    </w:p>
    <w:p w:rsidR="005A2B71" w:rsidRDefault="00501C10">
      <w:pPr>
        <w:pStyle w:val="afc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bCs/>
        </w:rPr>
      </w:pPr>
      <w:r>
        <w:rPr>
          <w:bCs/>
          <w:sz w:val="24"/>
          <w:szCs w:val="24"/>
        </w:rPr>
        <w:t>Пересмотр принятой Антикоррупционной политики может проводиться в случае внесения</w:t>
      </w:r>
      <w:r>
        <w:rPr>
          <w:bCs/>
          <w:sz w:val="24"/>
          <w:szCs w:val="24"/>
        </w:rPr>
        <w:t xml:space="preserve"> изменений в трудовое законодательство, законодательство о противодействии коррупции, изменения организационно – правовой формы или организационно – штатной структуры организации.</w:t>
      </w:r>
      <w:r>
        <w:br w:type="page"/>
      </w:r>
    </w:p>
    <w:p w:rsidR="005A2B71" w:rsidRDefault="00501C10">
      <w:pPr>
        <w:pStyle w:val="af4"/>
        <w:keepNext/>
        <w:ind w:firstLine="567"/>
        <w:jc w:val="right"/>
        <w:rPr>
          <w:sz w:val="22"/>
          <w:szCs w:val="22"/>
        </w:rPr>
      </w:pPr>
      <w:bookmarkStart w:id="32" w:name="_Ref422904024"/>
      <w:r>
        <w:rPr>
          <w:b w:val="0"/>
          <w:sz w:val="22"/>
          <w:szCs w:val="22"/>
        </w:rPr>
        <w:lastRenderedPageBreak/>
        <w:t xml:space="preserve">Приложение № </w:t>
      </w:r>
      <w:r>
        <w:rPr>
          <w:b w:val="0"/>
          <w:sz w:val="22"/>
          <w:szCs w:val="22"/>
        </w:rPr>
        <w:fldChar w:fldCharType="begin"/>
      </w:r>
      <w:r>
        <w:rPr>
          <w:b w:val="0"/>
          <w:sz w:val="22"/>
          <w:szCs w:val="22"/>
        </w:rPr>
        <w:instrText>SEQ Приложение_№ \* ARABIC</w:instrText>
      </w:r>
      <w:r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fldChar w:fldCharType="end"/>
      </w:r>
      <w:bookmarkEnd w:id="32"/>
      <w:r>
        <w:rPr>
          <w:b w:val="0"/>
          <w:sz w:val="22"/>
          <w:szCs w:val="22"/>
        </w:rPr>
        <w:t xml:space="preserve"> </w:t>
      </w:r>
    </w:p>
    <w:p w:rsidR="005A2B71" w:rsidRDefault="00501C10">
      <w:pPr>
        <w:pStyle w:val="af4"/>
        <w:ind w:firstLine="567"/>
        <w:jc w:val="right"/>
        <w:rPr>
          <w:sz w:val="22"/>
          <w:szCs w:val="22"/>
        </w:rPr>
      </w:pPr>
      <w:bookmarkStart w:id="33" w:name="_Ref422904017"/>
      <w:r>
        <w:rPr>
          <w:b w:val="0"/>
          <w:sz w:val="22"/>
          <w:szCs w:val="22"/>
        </w:rPr>
        <w:t>к Антикоррупционной политике</w:t>
      </w:r>
      <w:bookmarkEnd w:id="33"/>
      <w:r>
        <w:rPr>
          <w:b w:val="0"/>
          <w:color w:val="FF0000"/>
          <w:sz w:val="22"/>
          <w:szCs w:val="22"/>
        </w:rPr>
        <w:t xml:space="preserve"> </w:t>
      </w:r>
    </w:p>
    <w:p w:rsidR="005A2B71" w:rsidRDefault="00501C10">
      <w:pPr>
        <w:pStyle w:val="af4"/>
        <w:ind w:firstLine="567"/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 xml:space="preserve">МОУ </w:t>
      </w:r>
      <w:proofErr w:type="spellStart"/>
      <w:r>
        <w:rPr>
          <w:b w:val="0"/>
          <w:sz w:val="22"/>
          <w:szCs w:val="22"/>
        </w:rPr>
        <w:t>Скалинская</w:t>
      </w:r>
      <w:proofErr w:type="spellEnd"/>
      <w:r>
        <w:rPr>
          <w:b w:val="0"/>
          <w:sz w:val="22"/>
          <w:szCs w:val="22"/>
        </w:rPr>
        <w:t xml:space="preserve"> ОШ</w:t>
      </w:r>
    </w:p>
    <w:p w:rsidR="005A2B71" w:rsidRDefault="005A2B71">
      <w:pPr>
        <w:keepNext/>
        <w:keepLines/>
        <w:ind w:firstLine="567"/>
        <w:jc w:val="center"/>
        <w:outlineLvl w:val="0"/>
        <w:rPr>
          <w:rFonts w:cs="Times New Roman"/>
          <w:b/>
          <w:kern w:val="2"/>
        </w:rPr>
      </w:pPr>
    </w:p>
    <w:p w:rsidR="005A2B71" w:rsidRDefault="00501C10">
      <w:pPr>
        <w:ind w:firstLine="567"/>
        <w:jc w:val="center"/>
        <w:outlineLvl w:val="0"/>
        <w:rPr>
          <w:sz w:val="24"/>
          <w:szCs w:val="24"/>
        </w:rPr>
      </w:pPr>
      <w:bookmarkStart w:id="34" w:name="_Toc424284826"/>
      <w:r>
        <w:rPr>
          <w:rFonts w:cs="Times New Roman"/>
          <w:b/>
          <w:kern w:val="2"/>
          <w:sz w:val="24"/>
          <w:szCs w:val="24"/>
        </w:rPr>
        <w:t>Положение</w:t>
      </w:r>
      <w:r>
        <w:rPr>
          <w:rFonts w:cs="Times New Roman"/>
          <w:b/>
          <w:kern w:val="2"/>
          <w:sz w:val="24"/>
          <w:szCs w:val="24"/>
        </w:rPr>
        <w:br/>
        <w:t>о комиссии по противодействию коррупции</w:t>
      </w:r>
      <w:bookmarkEnd w:id="34"/>
    </w:p>
    <w:p w:rsidR="005A2B71" w:rsidRDefault="00501C10">
      <w:pPr>
        <w:pStyle w:val="afc"/>
        <w:spacing w:line="240" w:lineRule="auto"/>
        <w:ind w:firstLine="567"/>
        <w:jc w:val="center"/>
        <w:outlineLvl w:val="0"/>
        <w:rPr>
          <w:sz w:val="24"/>
          <w:szCs w:val="24"/>
        </w:rPr>
      </w:pPr>
      <w:r>
        <w:rPr>
          <w:rStyle w:val="ad"/>
          <w:rFonts w:eastAsiaTheme="minorEastAsia"/>
          <w:color w:val="auto"/>
          <w:sz w:val="24"/>
          <w:szCs w:val="24"/>
        </w:rPr>
        <w:t xml:space="preserve">Муниципального общеобразовательного учреждения </w:t>
      </w:r>
    </w:p>
    <w:p w:rsidR="005A2B71" w:rsidRDefault="00501C10">
      <w:pPr>
        <w:pStyle w:val="afc"/>
        <w:spacing w:line="240" w:lineRule="auto"/>
        <w:ind w:firstLine="567"/>
        <w:jc w:val="center"/>
        <w:outlineLvl w:val="0"/>
        <w:rPr>
          <w:sz w:val="24"/>
          <w:szCs w:val="24"/>
        </w:rPr>
      </w:pPr>
      <w:proofErr w:type="spellStart"/>
      <w:r>
        <w:rPr>
          <w:rStyle w:val="ad"/>
          <w:rFonts w:eastAsiaTheme="minorEastAsia"/>
          <w:color w:val="auto"/>
          <w:sz w:val="24"/>
          <w:szCs w:val="24"/>
        </w:rPr>
        <w:t>Скалинская</w:t>
      </w:r>
      <w:proofErr w:type="spellEnd"/>
      <w:r>
        <w:rPr>
          <w:rStyle w:val="ad"/>
          <w:rFonts w:eastAsiaTheme="minorEastAsia"/>
          <w:color w:val="auto"/>
          <w:sz w:val="24"/>
          <w:szCs w:val="24"/>
        </w:rPr>
        <w:t xml:space="preserve"> основная школа</w:t>
      </w:r>
    </w:p>
    <w:p w:rsidR="005A2B71" w:rsidRDefault="005A2B71">
      <w:pPr>
        <w:pStyle w:val="afc"/>
        <w:spacing w:line="240" w:lineRule="auto"/>
        <w:ind w:firstLine="567"/>
        <w:jc w:val="center"/>
        <w:outlineLvl w:val="0"/>
        <w:rPr>
          <w:rStyle w:val="ad"/>
          <w:rFonts w:eastAsiaTheme="minorEastAsia"/>
          <w:color w:val="auto"/>
        </w:rPr>
      </w:pPr>
    </w:p>
    <w:p w:rsidR="005A2B71" w:rsidRDefault="00501C10">
      <w:pPr>
        <w:pStyle w:val="afc"/>
        <w:keepNext/>
        <w:keepLines/>
        <w:numPr>
          <w:ilvl w:val="0"/>
          <w:numId w:val="4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35" w:name="_Toc424284827"/>
      <w:r>
        <w:rPr>
          <w:b/>
          <w:sz w:val="24"/>
          <w:szCs w:val="24"/>
        </w:rPr>
        <w:t>Общие положения</w:t>
      </w:r>
      <w:bookmarkEnd w:id="35"/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</w:pPr>
      <w:r>
        <w:rPr>
          <w:sz w:val="24"/>
          <w:szCs w:val="24"/>
        </w:rPr>
        <w:t xml:space="preserve">Настоящее Положение о комиссии по противодействию коррупции </w:t>
      </w:r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 xml:space="preserve">муниципального общеобразовательного </w:t>
      </w:r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 xml:space="preserve">учреждения </w:t>
      </w:r>
      <w:proofErr w:type="spellStart"/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>Скалинская</w:t>
      </w:r>
      <w:proofErr w:type="spellEnd"/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 xml:space="preserve"> основная школа</w:t>
      </w:r>
      <w:r>
        <w:rPr>
          <w:sz w:val="24"/>
          <w:szCs w:val="24"/>
        </w:rPr>
        <w:t xml:space="preserve"> (далее – Положение о комиссии)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Положение о комиссии оп</w:t>
      </w:r>
      <w:r>
        <w:rPr>
          <w:sz w:val="24"/>
          <w:szCs w:val="24"/>
        </w:rPr>
        <w:t>ределяет цели, порядок образования, работы и полномочия комиссии по противодействию коррупции.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bookmarkStart w:id="36" w:name="_Ref421189890"/>
      <w:r>
        <w:rPr>
          <w:sz w:val="24"/>
          <w:szCs w:val="24"/>
        </w:rPr>
        <w:t>Комиссия образовывается в целях:</w:t>
      </w:r>
      <w:bookmarkEnd w:id="36"/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выявления причин и условий, способствующих возникновению и распространению коррупции;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</w:t>
      </w:r>
      <w:r>
        <w:rPr>
          <w:rFonts w:cs="Times New Roman"/>
          <w:sz w:val="24"/>
          <w:szCs w:val="24"/>
        </w:rPr>
        <w:t>выработки и реализации системы мер, на</w:t>
      </w:r>
      <w:r>
        <w:rPr>
          <w:rFonts w:cs="Times New Roman"/>
          <w:sz w:val="24"/>
          <w:szCs w:val="24"/>
        </w:rPr>
        <w:t>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"/>
          <w:sz w:val="24"/>
          <w:szCs w:val="24"/>
        </w:rPr>
        <w:t>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недопущения в организации возникновения причин и условий, порождающих коррупцию;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создания системы предупреждения коррупции </w:t>
      </w:r>
      <w:r>
        <w:rPr>
          <w:kern w:val="2"/>
          <w:sz w:val="24"/>
          <w:szCs w:val="24"/>
        </w:rPr>
        <w:t>в деятельности организации;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повышения эффективности функционирования организации за счет снижения рисков проявления коррупции;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предупреждения коррупционных правонарушений в организации;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участия в пределах своих полномочий в реализации мероприятий по </w:t>
      </w:r>
      <w:r>
        <w:rPr>
          <w:kern w:val="2"/>
          <w:sz w:val="24"/>
          <w:szCs w:val="24"/>
        </w:rPr>
        <w:t>предупреждению коррупции в организации;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подготовки предложений по совершенствованию правового регулирования вопросов противодействия коррупции.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</w:pPr>
      <w:r>
        <w:rPr>
          <w:sz w:val="24"/>
          <w:szCs w:val="24"/>
        </w:rPr>
        <w:t xml:space="preserve">Деятельность Комиссии осуществляется в соответствии с </w:t>
      </w:r>
      <w:hyperlink r:id="rId13">
        <w:r>
          <w:rPr>
            <w:rStyle w:val="ListLabel23"/>
            <w:sz w:val="24"/>
            <w:szCs w:val="24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о комиссии.</w:t>
      </w:r>
    </w:p>
    <w:p w:rsidR="005A2B71" w:rsidRDefault="005A2B71">
      <w:pPr>
        <w:pStyle w:val="afc"/>
        <w:spacing w:line="240" w:lineRule="auto"/>
        <w:ind w:left="792" w:firstLine="0"/>
        <w:rPr>
          <w:sz w:val="24"/>
          <w:szCs w:val="24"/>
        </w:rPr>
      </w:pPr>
    </w:p>
    <w:p w:rsidR="005A2B71" w:rsidRDefault="00501C10">
      <w:pPr>
        <w:pStyle w:val="afc"/>
        <w:keepNext/>
        <w:keepLines/>
        <w:numPr>
          <w:ilvl w:val="0"/>
          <w:numId w:val="4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37" w:name="Par56"/>
      <w:bookmarkStart w:id="38" w:name="_Toc424284828"/>
      <w:bookmarkEnd w:id="37"/>
      <w:r>
        <w:rPr>
          <w:b/>
          <w:sz w:val="24"/>
          <w:szCs w:val="24"/>
        </w:rPr>
        <w:t>Порядок образования комиссии</w:t>
      </w:r>
      <w:bookmarkEnd w:id="38"/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</w:pPr>
      <w:r>
        <w:rPr>
          <w:sz w:val="24"/>
          <w:szCs w:val="24"/>
        </w:rPr>
        <w:t>Комиссия я</w:t>
      </w:r>
      <w:r>
        <w:rPr>
          <w:sz w:val="24"/>
          <w:szCs w:val="24"/>
        </w:rPr>
        <w:t xml:space="preserve">вляется постоянно действующим коллегиальным органом, образованным для реализации целей, указанных в </w:t>
      </w:r>
      <w:hyperlink w:anchor="Par49">
        <w:r>
          <w:rPr>
            <w:rStyle w:val="ListLabel23"/>
            <w:sz w:val="24"/>
            <w:szCs w:val="24"/>
          </w:rPr>
          <w:t>пункте</w:t>
        </w:r>
      </w:hyperlink>
      <w:r>
        <w:rPr>
          <w:sz w:val="24"/>
          <w:szCs w:val="24"/>
        </w:rPr>
        <w:t xml:space="preserve">  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REF _Ref421189890 \r \h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1.3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настоящего Положения о ко</w:t>
      </w:r>
      <w:r>
        <w:rPr>
          <w:sz w:val="24"/>
          <w:szCs w:val="24"/>
        </w:rPr>
        <w:t>миссии.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Комиссия состоит из председателя, заместителей председателя, секретаря и членов комиссии.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Председателем комиссии назначается один из заместителей руководителя организации, ответственный за реализацию Антикоррупционной политики.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Состав комиссии утве</w:t>
      </w:r>
      <w:r>
        <w:rPr>
          <w:sz w:val="24"/>
          <w:szCs w:val="24"/>
        </w:rPr>
        <w:t>рждается локальным нормативным актом организации. В состав Комиссии включаются: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заместители руководителя организации, руководители структурных подразделений;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работники кадрового, юридического или иного подразделения организации, определяемые руководите</w:t>
      </w:r>
      <w:r>
        <w:rPr>
          <w:kern w:val="2"/>
          <w:sz w:val="24"/>
          <w:szCs w:val="24"/>
        </w:rPr>
        <w:t>лем организации;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руководитель контрактной службы (контрактный управляющий) организации;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представитель учредителя организации (по согласованию);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Один из членов комиссии назначается секретарем комиссии.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По решению руководителя организации в состав </w:t>
      </w:r>
      <w:r>
        <w:rPr>
          <w:sz w:val="24"/>
          <w:szCs w:val="24"/>
        </w:rPr>
        <w:t>комиссии включаются: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представители общественной организации ветеранов, созданной в организации;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представители профсоюзной организации, действующей в организации;</w:t>
      </w:r>
    </w:p>
    <w:p w:rsidR="005A2B71" w:rsidRDefault="00501C10">
      <w:pPr>
        <w:widowControl w:val="0"/>
        <w:ind w:firstLine="567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– члены общественных советов, образованных в организации.</w:t>
      </w:r>
    </w:p>
    <w:p w:rsidR="005A2B71" w:rsidRDefault="005A2B71">
      <w:pPr>
        <w:widowControl w:val="0"/>
        <w:ind w:firstLine="567"/>
        <w:jc w:val="both"/>
        <w:rPr>
          <w:kern w:val="2"/>
        </w:rPr>
      </w:pPr>
    </w:p>
    <w:p w:rsidR="005A2B71" w:rsidRDefault="00501C10">
      <w:pPr>
        <w:pStyle w:val="afc"/>
        <w:keepNext/>
        <w:keepLines/>
        <w:numPr>
          <w:ilvl w:val="0"/>
          <w:numId w:val="4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39" w:name="_Toc424284829"/>
      <w:r>
        <w:rPr>
          <w:b/>
          <w:sz w:val="24"/>
          <w:szCs w:val="24"/>
        </w:rPr>
        <w:t>Полномочия Комиссии</w:t>
      </w:r>
      <w:bookmarkEnd w:id="39"/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Комиссия в </w:t>
      </w:r>
      <w:r>
        <w:rPr>
          <w:sz w:val="24"/>
          <w:szCs w:val="24"/>
        </w:rPr>
        <w:t>пределах своих полномочий: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разрабатывает и координирует мероприятия по предупреждению коррупции в организации;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рассматривает предложения структурных подразделений организации о мерах по предупреждению коррупции;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формирует перечень мероприятий для </w:t>
      </w:r>
      <w:r>
        <w:rPr>
          <w:kern w:val="2"/>
          <w:sz w:val="24"/>
          <w:szCs w:val="24"/>
        </w:rPr>
        <w:t>включения в план противодействия коррупции;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обеспечивает </w:t>
      </w:r>
      <w:proofErr w:type="gramStart"/>
      <w:r>
        <w:rPr>
          <w:kern w:val="2"/>
          <w:sz w:val="24"/>
          <w:szCs w:val="24"/>
        </w:rPr>
        <w:t>контроль за</w:t>
      </w:r>
      <w:proofErr w:type="gramEnd"/>
      <w:r>
        <w:rPr>
          <w:kern w:val="2"/>
          <w:sz w:val="24"/>
          <w:szCs w:val="24"/>
        </w:rPr>
        <w:t xml:space="preserve"> реализацией плана противодействия коррупции;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готовит предложения руководителю организации по внесению изменений в локальные нормативные акты в области противодействия коррупции;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рас</w:t>
      </w:r>
      <w:r>
        <w:rPr>
          <w:kern w:val="2"/>
          <w:sz w:val="24"/>
          <w:szCs w:val="24"/>
        </w:rPr>
        <w:t xml:space="preserve">сматривает результаты антикоррупционной экспертизы проектов локальных нормативных актов организации при спорной ситуации о наличии признаков </w:t>
      </w:r>
      <w:proofErr w:type="spellStart"/>
      <w:r>
        <w:rPr>
          <w:kern w:val="2"/>
          <w:sz w:val="24"/>
          <w:szCs w:val="24"/>
        </w:rPr>
        <w:t>коррупциогенности</w:t>
      </w:r>
      <w:proofErr w:type="spellEnd"/>
      <w:r>
        <w:rPr>
          <w:kern w:val="2"/>
          <w:sz w:val="24"/>
          <w:szCs w:val="24"/>
        </w:rPr>
        <w:t>;</w:t>
      </w:r>
    </w:p>
    <w:p w:rsidR="005A2B71" w:rsidRDefault="00501C10">
      <w:pPr>
        <w:widowControl w:val="0"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изучает, анализирует и обобщает поступающие в комиссию документы и иные материалы о коррупции </w:t>
      </w:r>
      <w:r>
        <w:rPr>
          <w:kern w:val="2"/>
          <w:sz w:val="24"/>
          <w:szCs w:val="24"/>
        </w:rPr>
        <w:t xml:space="preserve">и противодействии коррупции </w:t>
      </w:r>
      <w:r>
        <w:rPr>
          <w:rFonts w:cs="Times New Roman"/>
          <w:sz w:val="24"/>
          <w:szCs w:val="24"/>
        </w:rPr>
        <w:t xml:space="preserve">и информирует </w:t>
      </w:r>
      <w:r>
        <w:rPr>
          <w:kern w:val="2"/>
          <w:sz w:val="24"/>
          <w:szCs w:val="24"/>
        </w:rPr>
        <w:t xml:space="preserve">руководителя организации </w:t>
      </w:r>
      <w:r>
        <w:rPr>
          <w:rFonts w:cs="Times New Roman"/>
          <w:sz w:val="24"/>
          <w:szCs w:val="24"/>
        </w:rPr>
        <w:t>о результатах этой работы</w:t>
      </w:r>
      <w:r>
        <w:rPr>
          <w:kern w:val="2"/>
          <w:sz w:val="24"/>
          <w:szCs w:val="24"/>
        </w:rPr>
        <w:t>;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5A2B71" w:rsidRDefault="005A2B71">
      <w:pPr>
        <w:pStyle w:val="afc"/>
        <w:spacing w:line="240" w:lineRule="auto"/>
        <w:ind w:left="792" w:firstLine="0"/>
        <w:rPr>
          <w:sz w:val="24"/>
          <w:szCs w:val="24"/>
        </w:rPr>
      </w:pPr>
    </w:p>
    <w:p w:rsidR="005A2B71" w:rsidRDefault="00501C10">
      <w:pPr>
        <w:pStyle w:val="afc"/>
        <w:keepNext/>
        <w:keepLines/>
        <w:numPr>
          <w:ilvl w:val="0"/>
          <w:numId w:val="4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40" w:name="_Toc424284830"/>
      <w:r>
        <w:rPr>
          <w:b/>
          <w:sz w:val="24"/>
          <w:szCs w:val="24"/>
        </w:rPr>
        <w:t xml:space="preserve">Организация </w:t>
      </w:r>
      <w:r>
        <w:rPr>
          <w:b/>
          <w:sz w:val="24"/>
          <w:szCs w:val="24"/>
        </w:rPr>
        <w:t>работы Комиссии</w:t>
      </w:r>
      <w:bookmarkEnd w:id="40"/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Заседания Комиссии проводятся в соответствии с планом работы комиссии, но не реже одного раза в квартал. Председатель комиссии, по мере необходимости, вправе созвать внеочередное заседание комиссии. Заседания могут быть как открытыми, так и</w:t>
      </w:r>
      <w:r>
        <w:rPr>
          <w:sz w:val="24"/>
          <w:szCs w:val="24"/>
        </w:rPr>
        <w:t xml:space="preserve"> закрытыми.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>
        <w:rPr>
          <w:rFonts w:cs="Calibri"/>
          <w:sz w:val="24"/>
          <w:szCs w:val="24"/>
        </w:rPr>
        <w:t>с органами государственной власти, органами местного самоуправления, о</w:t>
      </w:r>
      <w:r>
        <w:rPr>
          <w:rFonts w:cs="Calibri"/>
          <w:sz w:val="24"/>
          <w:szCs w:val="24"/>
        </w:rPr>
        <w:t>рганизациями, общественными объединениями, со средствами массовой информации</w:t>
      </w:r>
      <w:r>
        <w:rPr>
          <w:sz w:val="24"/>
          <w:szCs w:val="24"/>
        </w:rPr>
        <w:t>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</w:t>
      </w:r>
      <w:r>
        <w:rPr>
          <w:sz w:val="24"/>
          <w:szCs w:val="24"/>
        </w:rPr>
        <w:t>ссии.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</w:t>
      </w:r>
      <w:r>
        <w:rPr>
          <w:sz w:val="24"/>
          <w:szCs w:val="24"/>
        </w:rPr>
        <w:t>едседателя комиссии, данные в пределах его полномочий.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Члены комиссии осуществляют свои</w:t>
      </w:r>
      <w:r>
        <w:rPr>
          <w:sz w:val="24"/>
          <w:szCs w:val="24"/>
        </w:rPr>
        <w:t xml:space="preserve"> полномочия непосредственно, то есть без права их передачи иным лицам, в том числе и на время своего отсутствия.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Заседание комиссии правомочно, если на нем присутствуют более половины от общего числа членов комиссии.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Решения комиссии принимаются простым бо</w:t>
      </w:r>
      <w:r>
        <w:rPr>
          <w:sz w:val="24"/>
          <w:szCs w:val="24"/>
        </w:rPr>
        <w:t>льшинством голосов присутствующих на заседании членов комиссии.</w:t>
      </w:r>
    </w:p>
    <w:p w:rsidR="005A2B71" w:rsidRDefault="00501C10">
      <w:pPr>
        <w:pStyle w:val="afc"/>
        <w:numPr>
          <w:ilvl w:val="1"/>
          <w:numId w:val="4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Члены Комиссии при принятии решений обладают равными правами.</w:t>
      </w:r>
    </w:p>
    <w:p w:rsidR="005A2B71" w:rsidRDefault="00501C10">
      <w:pPr>
        <w:pStyle w:val="afc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равенстве числа голосов голос председателя комиссии является решающим.</w:t>
      </w:r>
    </w:p>
    <w:p w:rsidR="005A2B71" w:rsidRDefault="00501C10">
      <w:pPr>
        <w:pStyle w:val="afc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Решения комиссии оформляются протоколами, которые подпи</w:t>
      </w:r>
      <w:r>
        <w:rPr>
          <w:sz w:val="24"/>
          <w:szCs w:val="24"/>
        </w:rPr>
        <w:t>сывают председательствующий на заседании и секретарь комиссии.</w:t>
      </w:r>
    </w:p>
    <w:p w:rsidR="005A2B71" w:rsidRDefault="00501C10">
      <w:pPr>
        <w:pStyle w:val="afc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5A2B71" w:rsidRDefault="00501C10">
      <w:pPr>
        <w:pStyle w:val="afc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Члены комиссии д</w:t>
      </w:r>
      <w:r>
        <w:rPr>
          <w:sz w:val="24"/>
          <w:szCs w:val="24"/>
        </w:rPr>
        <w:t>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5A2B71" w:rsidRDefault="00501C10">
      <w:pPr>
        <w:pStyle w:val="afc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Информация, полученная комиссией в ходе ее работы, мо</w:t>
      </w:r>
      <w:r>
        <w:rPr>
          <w:sz w:val="24"/>
          <w:szCs w:val="24"/>
        </w:rPr>
        <w:t>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A2B71" w:rsidRDefault="00501C10">
      <w:pPr>
        <w:pStyle w:val="afc"/>
        <w:numPr>
          <w:ilvl w:val="1"/>
          <w:numId w:val="4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Организационно-техническое и информационно-аналитическое обеспечение деятельности комиссии осуществляет одно из подразд</w:t>
      </w:r>
      <w:r>
        <w:rPr>
          <w:sz w:val="24"/>
          <w:szCs w:val="24"/>
        </w:rPr>
        <w:t>елений (работник) организации.</w:t>
      </w:r>
    </w:p>
    <w:p w:rsidR="005A2B71" w:rsidRDefault="005A2B71">
      <w:pPr>
        <w:pStyle w:val="afc"/>
        <w:tabs>
          <w:tab w:val="clear" w:pos="567"/>
          <w:tab w:val="clear" w:pos="1276"/>
          <w:tab w:val="left" w:pos="1418"/>
        </w:tabs>
        <w:spacing w:line="240" w:lineRule="auto"/>
        <w:ind w:firstLine="567"/>
        <w:rPr>
          <w:bCs/>
          <w:sz w:val="24"/>
          <w:szCs w:val="24"/>
        </w:rPr>
        <w:sectPr w:rsidR="005A2B71">
          <w:headerReference w:type="default" r:id="rId14"/>
          <w:footerReference w:type="default" r:id="rId15"/>
          <w:pgSz w:w="11906" w:h="16838"/>
          <w:pgMar w:top="1134" w:right="567" w:bottom="1134" w:left="1985" w:header="709" w:footer="709" w:gutter="0"/>
          <w:cols w:space="720"/>
          <w:formProt w:val="0"/>
          <w:docGrid w:linePitch="360"/>
        </w:sectPr>
      </w:pPr>
    </w:p>
    <w:p w:rsidR="005A2B71" w:rsidRDefault="00501C10">
      <w:pPr>
        <w:pStyle w:val="af4"/>
        <w:keepNext/>
        <w:ind w:firstLine="567"/>
        <w:jc w:val="right"/>
        <w:rPr>
          <w:sz w:val="24"/>
          <w:szCs w:val="24"/>
        </w:rPr>
      </w:pPr>
      <w:bookmarkStart w:id="41" w:name="_Ref422743378"/>
      <w:r>
        <w:rPr>
          <w:b w:val="0"/>
          <w:sz w:val="22"/>
          <w:szCs w:val="22"/>
        </w:rPr>
        <w:lastRenderedPageBreak/>
        <w:t xml:space="preserve">Приложение № </w:t>
      </w:r>
      <w:r>
        <w:rPr>
          <w:b w:val="0"/>
          <w:sz w:val="22"/>
          <w:szCs w:val="22"/>
        </w:rPr>
        <w:fldChar w:fldCharType="begin"/>
      </w:r>
      <w:r>
        <w:rPr>
          <w:b w:val="0"/>
          <w:sz w:val="22"/>
          <w:szCs w:val="22"/>
        </w:rPr>
        <w:instrText>SEQ Приложение_№ \* ARABIC</w:instrText>
      </w:r>
      <w:r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t>2</w:t>
      </w:r>
      <w:r>
        <w:rPr>
          <w:b w:val="0"/>
          <w:sz w:val="22"/>
          <w:szCs w:val="22"/>
        </w:rPr>
        <w:fldChar w:fldCharType="end"/>
      </w:r>
      <w:bookmarkEnd w:id="41"/>
      <w:r>
        <w:rPr>
          <w:b w:val="0"/>
          <w:sz w:val="22"/>
          <w:szCs w:val="22"/>
        </w:rPr>
        <w:br/>
        <w:t>к Антикоррупционной политике</w:t>
      </w:r>
      <w:r>
        <w:rPr>
          <w:b w:val="0"/>
          <w:sz w:val="22"/>
          <w:szCs w:val="22"/>
        </w:rPr>
        <w:br/>
        <w:t>МОУ</w:t>
      </w:r>
      <w:r>
        <w:rPr>
          <w:rStyle w:val="ad"/>
          <w:rFonts w:eastAsiaTheme="minorEastAsia"/>
          <w:color w:val="auto"/>
          <w:sz w:val="22"/>
          <w:szCs w:val="22"/>
        </w:rPr>
        <w:t xml:space="preserve"> </w:t>
      </w:r>
      <w:proofErr w:type="spellStart"/>
      <w:r>
        <w:rPr>
          <w:rStyle w:val="ad"/>
          <w:rFonts w:eastAsiaTheme="minorEastAsia"/>
          <w:color w:val="auto"/>
          <w:sz w:val="22"/>
          <w:szCs w:val="22"/>
        </w:rPr>
        <w:t>Скалинская</w:t>
      </w:r>
      <w:proofErr w:type="spellEnd"/>
      <w:r>
        <w:rPr>
          <w:rStyle w:val="ad"/>
          <w:rFonts w:eastAsiaTheme="minorEastAsia"/>
          <w:color w:val="auto"/>
          <w:sz w:val="22"/>
          <w:szCs w:val="22"/>
        </w:rPr>
        <w:t xml:space="preserve"> ОШ</w:t>
      </w:r>
    </w:p>
    <w:p w:rsidR="005A2B71" w:rsidRDefault="00501C10">
      <w:pPr>
        <w:keepNext/>
        <w:keepLines/>
        <w:ind w:firstLine="567"/>
        <w:jc w:val="center"/>
        <w:outlineLvl w:val="0"/>
        <w:rPr>
          <w:sz w:val="24"/>
          <w:szCs w:val="24"/>
        </w:rPr>
      </w:pPr>
      <w:bookmarkStart w:id="42" w:name="_Toc424284831"/>
      <w:r>
        <w:rPr>
          <w:rFonts w:cs="Times New Roman"/>
          <w:b/>
          <w:kern w:val="2"/>
          <w:sz w:val="24"/>
          <w:szCs w:val="24"/>
        </w:rPr>
        <w:t>Кодекс</w:t>
      </w:r>
      <w:r>
        <w:rPr>
          <w:rFonts w:cs="Times New Roman"/>
          <w:b/>
          <w:kern w:val="2"/>
          <w:sz w:val="24"/>
          <w:szCs w:val="24"/>
        </w:rPr>
        <w:br/>
        <w:t xml:space="preserve">этики и служебного поведения </w:t>
      </w:r>
      <w:r>
        <w:rPr>
          <w:rFonts w:cs="Times New Roman"/>
          <w:b/>
          <w:kern w:val="2"/>
          <w:sz w:val="24"/>
          <w:szCs w:val="24"/>
        </w:rPr>
        <w:t>работников</w:t>
      </w:r>
      <w:bookmarkEnd w:id="42"/>
    </w:p>
    <w:p w:rsidR="005A2B71" w:rsidRDefault="00501C10">
      <w:pPr>
        <w:pStyle w:val="afc"/>
        <w:spacing w:line="240" w:lineRule="auto"/>
        <w:ind w:firstLine="567"/>
        <w:jc w:val="center"/>
        <w:outlineLvl w:val="0"/>
        <w:rPr>
          <w:sz w:val="24"/>
          <w:szCs w:val="24"/>
        </w:rPr>
      </w:pPr>
      <w:r>
        <w:rPr>
          <w:rStyle w:val="ad"/>
          <w:rFonts w:eastAsiaTheme="minorEastAsia"/>
          <w:color w:val="auto"/>
          <w:sz w:val="24"/>
          <w:szCs w:val="24"/>
        </w:rPr>
        <w:t xml:space="preserve">муниципального общеобразовательного учреждения </w:t>
      </w:r>
    </w:p>
    <w:p w:rsidR="005A2B71" w:rsidRDefault="00501C10">
      <w:pPr>
        <w:pStyle w:val="afc"/>
        <w:spacing w:line="240" w:lineRule="auto"/>
        <w:ind w:firstLine="567"/>
        <w:jc w:val="center"/>
        <w:outlineLvl w:val="0"/>
        <w:rPr>
          <w:sz w:val="24"/>
          <w:szCs w:val="24"/>
        </w:rPr>
      </w:pPr>
      <w:proofErr w:type="spellStart"/>
      <w:r>
        <w:rPr>
          <w:rStyle w:val="ad"/>
          <w:rFonts w:eastAsiaTheme="minorEastAsia"/>
          <w:color w:val="auto"/>
          <w:sz w:val="24"/>
          <w:szCs w:val="24"/>
        </w:rPr>
        <w:t>Скалинская</w:t>
      </w:r>
      <w:proofErr w:type="spellEnd"/>
      <w:r>
        <w:rPr>
          <w:rStyle w:val="ad"/>
          <w:rFonts w:eastAsiaTheme="minorEastAsia"/>
          <w:color w:val="auto"/>
          <w:sz w:val="24"/>
          <w:szCs w:val="24"/>
        </w:rPr>
        <w:t xml:space="preserve"> основная школа</w:t>
      </w:r>
    </w:p>
    <w:p w:rsidR="005A2B71" w:rsidRDefault="005A2B71">
      <w:pPr>
        <w:pStyle w:val="afc"/>
        <w:spacing w:line="240" w:lineRule="auto"/>
        <w:ind w:firstLine="567"/>
        <w:jc w:val="center"/>
        <w:outlineLvl w:val="0"/>
        <w:rPr>
          <w:rStyle w:val="ad"/>
          <w:rFonts w:eastAsiaTheme="minorEastAsia"/>
          <w:b w:val="0"/>
          <w:bCs w:val="0"/>
          <w:color w:val="auto"/>
        </w:rPr>
      </w:pPr>
    </w:p>
    <w:p w:rsidR="005A2B71" w:rsidRDefault="00501C10">
      <w:pPr>
        <w:pStyle w:val="afc"/>
        <w:keepNext/>
        <w:keepLines/>
        <w:numPr>
          <w:ilvl w:val="0"/>
          <w:numId w:val="3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43" w:name="_Toc424284832"/>
      <w:r>
        <w:rPr>
          <w:b/>
          <w:sz w:val="24"/>
          <w:szCs w:val="24"/>
        </w:rPr>
        <w:t>Общие положения</w:t>
      </w:r>
      <w:bookmarkEnd w:id="43"/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</w:pPr>
      <w:r>
        <w:rPr>
          <w:sz w:val="24"/>
          <w:szCs w:val="24"/>
        </w:rPr>
        <w:t xml:space="preserve">Кодекс этики и служебного поведения работников </w:t>
      </w:r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 xml:space="preserve">муниципального общеобразовательного учреждения </w:t>
      </w:r>
      <w:proofErr w:type="spellStart"/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>Скалинская</w:t>
      </w:r>
      <w:proofErr w:type="spellEnd"/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 xml:space="preserve"> основная школа</w:t>
      </w:r>
      <w:r>
        <w:rPr>
          <w:sz w:val="24"/>
          <w:szCs w:val="24"/>
        </w:rPr>
        <w:t xml:space="preserve"> (далее - Кодекс) разработан в соот</w:t>
      </w:r>
      <w:r>
        <w:rPr>
          <w:sz w:val="24"/>
          <w:szCs w:val="24"/>
        </w:rPr>
        <w:t xml:space="preserve">ветствии </w:t>
      </w:r>
      <w:r>
        <w:rPr>
          <w:bCs/>
          <w:sz w:val="24"/>
          <w:szCs w:val="24"/>
        </w:rPr>
        <w:t xml:space="preserve">с положениями </w:t>
      </w:r>
      <w:hyperlink r:id="rId16">
        <w:r>
          <w:rPr>
            <w:rStyle w:val="ListLabel24"/>
            <w:sz w:val="24"/>
            <w:szCs w:val="24"/>
          </w:rPr>
          <w:t>Конституции</w:t>
        </w:r>
      </w:hyperlink>
      <w:r>
        <w:rPr>
          <w:bCs/>
          <w:sz w:val="24"/>
          <w:szCs w:val="24"/>
        </w:rPr>
        <w:t xml:space="preserve"> Российской Федерации, Трудового кодекса Российской Федерации, Закона о противодействии коррупции, иных нормативны</w:t>
      </w:r>
      <w:r>
        <w:rPr>
          <w:bCs/>
          <w:sz w:val="24"/>
          <w:szCs w:val="24"/>
        </w:rPr>
        <w:t>х правовых актов Российской Федерации, и основан на общепризнанных нравственных принципах и нормах российского общества и государства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Кодекс представляет собой свод общих профессиональных принципов и правил поведения, которыми надлежит руководствоваться вс</w:t>
      </w:r>
      <w:r>
        <w:rPr>
          <w:sz w:val="24"/>
          <w:szCs w:val="24"/>
        </w:rPr>
        <w:t>ем работникам независимо от занимаемой должности.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</w:t>
      </w:r>
      <w:r>
        <w:rPr>
          <w:sz w:val="24"/>
          <w:szCs w:val="24"/>
        </w:rPr>
        <w:t>жениями Кодекса.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Кодекс служит фундаментом для формирования рабочих взаимоотношений в организации, основанных на общепринятых нормах морали и нравственности.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Кодекс призван повысить эффективность выполнения работниками своих трудовых обязанностей. Знание и</w:t>
      </w:r>
      <w:r>
        <w:rPr>
          <w:sz w:val="24"/>
          <w:szCs w:val="24"/>
        </w:rPr>
        <w:t xml:space="preserve">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5A2B71" w:rsidRDefault="00501C10">
      <w:pPr>
        <w:pStyle w:val="afc"/>
        <w:keepNext/>
        <w:keepLines/>
        <w:numPr>
          <w:ilvl w:val="0"/>
          <w:numId w:val="3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44" w:name="_Toc424284833"/>
      <w:r>
        <w:rPr>
          <w:b/>
          <w:sz w:val="24"/>
          <w:szCs w:val="24"/>
        </w:rPr>
        <w:t xml:space="preserve">Основные обязанности, принципы </w:t>
      </w:r>
      <w:r>
        <w:rPr>
          <w:b/>
          <w:sz w:val="24"/>
          <w:szCs w:val="24"/>
        </w:rPr>
        <w:br/>
        <w:t>и правила служебного поведения работников</w:t>
      </w:r>
      <w:bookmarkEnd w:id="44"/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Деятельность организац</w:t>
      </w:r>
      <w:proofErr w:type="gramStart"/>
      <w:r>
        <w:rPr>
          <w:sz w:val="24"/>
          <w:szCs w:val="24"/>
        </w:rPr>
        <w:t>ии и ее</w:t>
      </w:r>
      <w:proofErr w:type="gramEnd"/>
      <w:r>
        <w:rPr>
          <w:sz w:val="24"/>
          <w:szCs w:val="24"/>
        </w:rPr>
        <w:t xml:space="preserve"> работников</w:t>
      </w:r>
      <w:r>
        <w:rPr>
          <w:sz w:val="24"/>
          <w:szCs w:val="24"/>
        </w:rPr>
        <w:t xml:space="preserve"> основывается на следующих принципах профессиональной этики: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законность;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профессионализм;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независимость;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добросовестность;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конфиденциальность;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информирование;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эффективный внутренний контроль;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справедливость;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ответственность;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</w:t>
      </w:r>
      <w:r>
        <w:rPr>
          <w:kern w:val="2"/>
          <w:sz w:val="24"/>
          <w:szCs w:val="24"/>
        </w:rPr>
        <w:t>объективность;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доверие, уважение и доброжелательность к коллегам по работе.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соответствии со статьей 21 Трудового кодекса Российской Федерации работник обязан: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добросовестно исполнять свои трудовые обязанности, возложенные на него трудовым договором;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соблюдать правила внутреннего трудового распорядка;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соблюдать трудовую дисциплину;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выполнять установленные нормы труда;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соблюдать требования по охране труда и обеспечению безопасности труда;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бережно относиться к имуществу работодателя (в том числ</w:t>
      </w:r>
      <w:r>
        <w:rPr>
          <w:kern w:val="2"/>
          <w:sz w:val="24"/>
          <w:szCs w:val="24"/>
        </w:rPr>
        <w:t>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незамедлительно сообщить работодателю либо непосредственному руководителю о возникновении ситуации, предс</w:t>
      </w:r>
      <w:r>
        <w:rPr>
          <w:kern w:val="2"/>
          <w:sz w:val="24"/>
          <w:szCs w:val="24"/>
        </w:rPr>
        <w:t xml:space="preserve">тавляющей угрозу жизни и здоровью людей, сохранности </w:t>
      </w:r>
      <w:r>
        <w:rPr>
          <w:kern w:val="2"/>
          <w:sz w:val="24"/>
          <w:szCs w:val="24"/>
        </w:rPr>
        <w:lastRenderedPageBreak/>
        <w:t>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Работники, сознавая ответственность перед </w:t>
      </w:r>
      <w:r>
        <w:rPr>
          <w:sz w:val="24"/>
          <w:szCs w:val="24"/>
        </w:rPr>
        <w:t>гражданами, обществом и государством, призваны: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соблюдать </w:t>
      </w:r>
      <w:hyperlink r:id="rId17">
        <w:r>
          <w:rPr>
            <w:rStyle w:val="ListLabel25"/>
            <w:sz w:val="24"/>
            <w:szCs w:val="24"/>
          </w:rPr>
          <w:t>Конституцию</w:t>
        </w:r>
      </w:hyperlink>
      <w:r>
        <w:rPr>
          <w:kern w:val="2"/>
          <w:sz w:val="24"/>
          <w:szCs w:val="24"/>
        </w:rPr>
        <w:t xml:space="preserve"> Российской Федерации, законодательство Российской Федерации и Ярославской области, не допускать нарушение законов и иных нормативных правовых актов исходя из политической, экон</w:t>
      </w:r>
      <w:r>
        <w:rPr>
          <w:kern w:val="2"/>
          <w:sz w:val="24"/>
          <w:szCs w:val="24"/>
        </w:rPr>
        <w:t xml:space="preserve">омической целесообразности либо по иным мотивам; 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обеспечивать эффективную работу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осуществлять свою деятельность в пределах предмета и целей деятельности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при исполнении трудовых обязанностей не оказывать предпочтения каким-л</w:t>
      </w:r>
      <w:r>
        <w:rPr>
          <w:kern w:val="2"/>
          <w:sz w:val="24"/>
          <w:szCs w:val="24"/>
        </w:rPr>
        <w:t>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исключать действия, связанные с влиянием каких-либо личных, имущественных (финансовых) и иных</w:t>
      </w:r>
      <w:r>
        <w:rPr>
          <w:kern w:val="2"/>
          <w:sz w:val="24"/>
          <w:szCs w:val="24"/>
        </w:rPr>
        <w:t xml:space="preserve"> интересов, препятствующих добросовестному исполнению ими должностных обязанностей;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соблюдать нормы профессиональной</w:t>
      </w:r>
      <w:r>
        <w:rPr>
          <w:kern w:val="2"/>
          <w:sz w:val="24"/>
          <w:szCs w:val="24"/>
        </w:rPr>
        <w:t xml:space="preserve"> этики и правила делового поведения;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проявлять корректность и внимательность в обращении с гражданами и должностными лицами;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проявлять терпимость и уважение к обычаям и традициям народов России и других государств, учитывать культурные и иные особеннос</w:t>
      </w:r>
      <w:r>
        <w:rPr>
          <w:kern w:val="2"/>
          <w:sz w:val="24"/>
          <w:szCs w:val="24"/>
        </w:rPr>
        <w:t>ти различных этнических, социальных групп и конфессий, способствовать межнациональному и межконфессиональному согласию;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воздерживаться от поведения, которое могло бы вызвать сомнение в добросовестном исполнении работником трудовых обязанностей, а также и</w:t>
      </w:r>
      <w:r>
        <w:rPr>
          <w:kern w:val="2"/>
          <w:sz w:val="24"/>
          <w:szCs w:val="24"/>
        </w:rPr>
        <w:t>збегать конфликтных ситуаций, способных нанести ущерб его репутации или авторитету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</w:t>
      </w:r>
      <w:r>
        <w:rPr>
          <w:kern w:val="2"/>
          <w:sz w:val="24"/>
          <w:szCs w:val="24"/>
        </w:rPr>
        <w:t>лиц и граждан при решении вопросов личного характера;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воздерживаться от публичных высказываний, суждений и оценок в отношении деятельности организации, руководителя организации, если это не входит в должностные обязанности работника;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соблюдать </w:t>
      </w:r>
      <w:r>
        <w:rPr>
          <w:kern w:val="2"/>
          <w:sz w:val="24"/>
          <w:szCs w:val="24"/>
        </w:rPr>
        <w:t>установленные в организации правила предоставления служебной информации и публичных выступлений;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уважительно относиться к деятельности представителей средств массовой информации по информированию общества о работе организации, а также оказывать содействи</w:t>
      </w:r>
      <w:r>
        <w:rPr>
          <w:kern w:val="2"/>
          <w:sz w:val="24"/>
          <w:szCs w:val="24"/>
        </w:rPr>
        <w:t>е в получении достоверной информации в установленном порядке;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проявлять при исполнении трудовых обя</w:t>
      </w:r>
      <w:r>
        <w:rPr>
          <w:kern w:val="2"/>
          <w:sz w:val="24"/>
          <w:szCs w:val="24"/>
        </w:rPr>
        <w:t xml:space="preserve">занностей честность, беспристрастность и справедливость, не допускать </w:t>
      </w:r>
      <w:proofErr w:type="spellStart"/>
      <w:r>
        <w:rPr>
          <w:kern w:val="2"/>
          <w:sz w:val="24"/>
          <w:szCs w:val="24"/>
        </w:rPr>
        <w:t>коррупционно</w:t>
      </w:r>
      <w:proofErr w:type="spellEnd"/>
      <w:r>
        <w:rPr>
          <w:kern w:val="2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</w:t>
      </w:r>
      <w:r>
        <w:rPr>
          <w:kern w:val="2"/>
          <w:sz w:val="24"/>
          <w:szCs w:val="24"/>
        </w:rPr>
        <w:t>ибо как возможность совершить иное коррупционное правонарушение).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целях противодействия коррупции работнику рекомендуется: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уведомлять работодателя, органы прокуратуры, правоохранительные органы обо всех случаях обращения к работнику каких-либо лиц в це</w:t>
      </w:r>
      <w:r>
        <w:rPr>
          <w:kern w:val="2"/>
          <w:sz w:val="24"/>
          <w:szCs w:val="24"/>
        </w:rPr>
        <w:t>лях склонения к совершению коррупционных правонарушений;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lastRenderedPageBreak/>
        <w:t>– 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</w:t>
      </w:r>
      <w:r>
        <w:rPr>
          <w:kern w:val="2"/>
          <w:sz w:val="24"/>
          <w:szCs w:val="24"/>
        </w:rPr>
        <w:t>, отдых, за пользование транспортом и иные вознаграждения);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</w:t>
      </w:r>
      <w:r>
        <w:rPr>
          <w:kern w:val="2"/>
          <w:sz w:val="24"/>
          <w:szCs w:val="24"/>
        </w:rPr>
        <w:t>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</w:pPr>
      <w:r>
        <w:rPr>
          <w:sz w:val="24"/>
          <w:szCs w:val="24"/>
        </w:rPr>
        <w:t>Работник может обрабатывать и переда</w:t>
      </w:r>
      <w:r>
        <w:rPr>
          <w:sz w:val="24"/>
          <w:szCs w:val="24"/>
        </w:rPr>
        <w:t xml:space="preserve">вать служебную информацию при соблюдении действующих в организации норм и требований, принятых в соответствии с </w:t>
      </w:r>
      <w:hyperlink r:id="rId18">
        <w:r>
          <w:rPr>
            <w:rStyle w:val="ListLabel23"/>
            <w:sz w:val="24"/>
            <w:szCs w:val="24"/>
          </w:rPr>
          <w:t>законодате</w:t>
        </w:r>
        <w:r>
          <w:rPr>
            <w:rStyle w:val="ListLabel23"/>
            <w:sz w:val="24"/>
            <w:szCs w:val="24"/>
          </w:rPr>
          <w:t>льством</w:t>
        </w:r>
      </w:hyperlink>
      <w:r>
        <w:rPr>
          <w:sz w:val="24"/>
          <w:szCs w:val="24"/>
        </w:rPr>
        <w:t xml:space="preserve"> Российской Федерации.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</w:t>
      </w:r>
      <w:r>
        <w:rPr>
          <w:kern w:val="2"/>
          <w:sz w:val="24"/>
          <w:szCs w:val="24"/>
        </w:rPr>
        <w:t>нением им трудовых обязанностей.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</w:t>
      </w:r>
      <w:r>
        <w:rPr>
          <w:sz w:val="24"/>
          <w:szCs w:val="24"/>
        </w:rPr>
        <w:t xml:space="preserve"> либо ее подразделении благоприятного для эффективной работы морально-психологического климата.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принимать меры по предупреждению коррупции, а та</w:t>
      </w:r>
      <w:r>
        <w:rPr>
          <w:kern w:val="2"/>
          <w:sz w:val="24"/>
          <w:szCs w:val="24"/>
        </w:rPr>
        <w:t xml:space="preserve">кже меры к тому, чтобы подчиненные ему работники не допускали </w:t>
      </w:r>
      <w:proofErr w:type="spellStart"/>
      <w:r>
        <w:rPr>
          <w:kern w:val="2"/>
          <w:sz w:val="24"/>
          <w:szCs w:val="24"/>
        </w:rPr>
        <w:t>коррупционно</w:t>
      </w:r>
      <w:proofErr w:type="spellEnd"/>
      <w:r>
        <w:rPr>
          <w:kern w:val="2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не допускать случаев принуждения работников к участию в деятельности пол</w:t>
      </w:r>
      <w:r>
        <w:rPr>
          <w:kern w:val="2"/>
          <w:sz w:val="24"/>
          <w:szCs w:val="24"/>
        </w:rPr>
        <w:t>итических партий, общественных объединений и религиозных организаций;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в пределах своих полномочий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</w:t>
      </w:r>
      <w:r>
        <w:rPr>
          <w:kern w:val="2"/>
          <w:sz w:val="24"/>
          <w:szCs w:val="24"/>
        </w:rPr>
        <w:t xml:space="preserve">сти, которая приводит или может привести к конфликту интересов. </w:t>
      </w:r>
    </w:p>
    <w:p w:rsidR="005A2B71" w:rsidRDefault="00501C10">
      <w:pPr>
        <w:pStyle w:val="afc"/>
        <w:keepNext/>
        <w:keepLines/>
        <w:numPr>
          <w:ilvl w:val="0"/>
          <w:numId w:val="3"/>
        </w:numPr>
        <w:spacing w:line="240" w:lineRule="auto"/>
        <w:ind w:left="0" w:firstLine="567"/>
        <w:jc w:val="center"/>
        <w:rPr>
          <w:b/>
        </w:rPr>
      </w:pPr>
      <w:r>
        <w:rPr>
          <w:b/>
          <w:sz w:val="24"/>
          <w:szCs w:val="24"/>
        </w:rPr>
        <w:t>Рекомендательные этические правила поведения работников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своем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4"/>
          <w:szCs w:val="24"/>
        </w:rPr>
        <w:t>це</w:t>
      </w:r>
      <w:r>
        <w:rPr>
          <w:sz w:val="24"/>
          <w:szCs w:val="24"/>
        </w:rPr>
        <w:t>нностью</w:t>
      </w:r>
      <w:proofErr w:type="gramEnd"/>
      <w:r>
        <w:rPr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своем поведении работник воздерживается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любого вида высказываний и действий дискриминационного хар</w:t>
      </w:r>
      <w:r>
        <w:rPr>
          <w:kern w:val="2"/>
          <w:sz w:val="24"/>
          <w:szCs w:val="24"/>
        </w:rPr>
        <w:t>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грубости, проявлений пренебрежительного тона, заносчивости, предвзятых замечаний</w:t>
      </w:r>
      <w:r>
        <w:rPr>
          <w:kern w:val="2"/>
          <w:sz w:val="24"/>
          <w:szCs w:val="24"/>
        </w:rPr>
        <w:t>, предъявления неправомерных, незаслуженных обвинений;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принятия пищи, курения во время служебных совещаний, бесед, иног</w:t>
      </w:r>
      <w:r>
        <w:rPr>
          <w:kern w:val="2"/>
          <w:sz w:val="24"/>
          <w:szCs w:val="24"/>
        </w:rPr>
        <w:t>о служебного общения с гражданами.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Работники должны быть вежливыми, доброжелательными, </w:t>
      </w:r>
      <w:r>
        <w:rPr>
          <w:kern w:val="2"/>
          <w:sz w:val="24"/>
          <w:szCs w:val="24"/>
        </w:rPr>
        <w:t>корректными, внимательными и проявлять терпимость в общении с гражданами и коллегами.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</w:t>
      </w:r>
      <w:r>
        <w:rPr>
          <w:sz w:val="24"/>
          <w:szCs w:val="24"/>
        </w:rPr>
        <w:t>изации,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5A2B71" w:rsidRDefault="00501C10">
      <w:pPr>
        <w:pStyle w:val="afc"/>
        <w:keepNext/>
        <w:keepLines/>
        <w:numPr>
          <w:ilvl w:val="0"/>
          <w:numId w:val="3"/>
        </w:numPr>
        <w:spacing w:line="240" w:lineRule="auto"/>
        <w:ind w:left="0" w:firstLine="567"/>
        <w:jc w:val="center"/>
        <w:rPr>
          <w:b/>
        </w:rPr>
      </w:pPr>
      <w:r>
        <w:rPr>
          <w:b/>
          <w:sz w:val="24"/>
          <w:szCs w:val="24"/>
        </w:rPr>
        <w:t xml:space="preserve"> Ответственность за нарушение положений Кодекса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Нарушение работниками положений настоящего Кодекса подлежит морал</w:t>
      </w:r>
      <w:r>
        <w:rPr>
          <w:sz w:val="24"/>
          <w:szCs w:val="24"/>
        </w:rPr>
        <w:t>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Соблюдение работником положений Кодекса учитывается при </w:t>
      </w:r>
      <w:r>
        <w:rPr>
          <w:sz w:val="24"/>
          <w:szCs w:val="24"/>
        </w:rPr>
        <w:t>назначении поощрений, при наложении дисциплинарных взысканий, а также при оценке эффективности его деятельности.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Нарушение правил антикоррупционного поведения влечет проведение служебного расследования по обстоятельствам возникновения </w:t>
      </w:r>
      <w:proofErr w:type="spellStart"/>
      <w:r>
        <w:rPr>
          <w:sz w:val="24"/>
          <w:szCs w:val="24"/>
        </w:rPr>
        <w:t>коррупционно</w:t>
      </w:r>
      <w:proofErr w:type="spellEnd"/>
      <w:r>
        <w:rPr>
          <w:sz w:val="24"/>
          <w:szCs w:val="24"/>
        </w:rPr>
        <w:t xml:space="preserve">-опасной </w:t>
      </w:r>
      <w:r>
        <w:rPr>
          <w:sz w:val="24"/>
          <w:szCs w:val="24"/>
        </w:rPr>
        <w:t>ситуации.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5A2B71" w:rsidRDefault="00501C10">
      <w:pPr>
        <w:pStyle w:val="afc"/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Если работник не уверен, как необходимо пос</w:t>
      </w:r>
      <w:r>
        <w:rPr>
          <w:sz w:val="24"/>
          <w:szCs w:val="24"/>
        </w:rPr>
        <w:t>тупить в соответствии с настоящим Кодексом, он должен обратиться за консультацией (разъяснениями) к своему непосредственному руководителю либо в кадровое или юридическое подразделение организации, либо к должностному лицу, ответственному за реализацию Анти</w:t>
      </w:r>
      <w:r>
        <w:rPr>
          <w:sz w:val="24"/>
          <w:szCs w:val="24"/>
        </w:rPr>
        <w:t>коррупционной политики.</w:t>
      </w:r>
      <w:r>
        <w:br w:type="page"/>
      </w:r>
    </w:p>
    <w:p w:rsidR="005A2B71" w:rsidRDefault="00501C10">
      <w:pPr>
        <w:pStyle w:val="af4"/>
        <w:keepNext/>
        <w:ind w:firstLine="567"/>
        <w:jc w:val="right"/>
        <w:rPr>
          <w:sz w:val="22"/>
          <w:szCs w:val="22"/>
        </w:rPr>
      </w:pPr>
      <w:bookmarkStart w:id="45" w:name="_Ref422744127"/>
      <w:r>
        <w:rPr>
          <w:b w:val="0"/>
          <w:sz w:val="22"/>
          <w:szCs w:val="22"/>
        </w:rPr>
        <w:lastRenderedPageBreak/>
        <w:t xml:space="preserve">Приложение № </w:t>
      </w:r>
      <w:r>
        <w:rPr>
          <w:b w:val="0"/>
          <w:sz w:val="22"/>
          <w:szCs w:val="22"/>
        </w:rPr>
        <w:fldChar w:fldCharType="begin"/>
      </w:r>
      <w:r>
        <w:rPr>
          <w:b w:val="0"/>
          <w:sz w:val="22"/>
          <w:szCs w:val="22"/>
        </w:rPr>
        <w:instrText>SEQ Приложение_№ \* ARABIC</w:instrText>
      </w:r>
      <w:r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fldChar w:fldCharType="end"/>
      </w:r>
      <w:bookmarkEnd w:id="45"/>
      <w:r>
        <w:rPr>
          <w:b w:val="0"/>
          <w:sz w:val="22"/>
          <w:szCs w:val="22"/>
        </w:rPr>
        <w:br/>
        <w:t>к Антикоррупционной политике</w:t>
      </w:r>
      <w:r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 xml:space="preserve">МОУ </w:t>
      </w:r>
      <w:proofErr w:type="spellStart"/>
      <w:r>
        <w:rPr>
          <w:b w:val="0"/>
          <w:sz w:val="22"/>
          <w:szCs w:val="22"/>
        </w:rPr>
        <w:t>Скалинская</w:t>
      </w:r>
      <w:proofErr w:type="spellEnd"/>
      <w:r>
        <w:rPr>
          <w:b w:val="0"/>
          <w:sz w:val="22"/>
          <w:szCs w:val="22"/>
        </w:rPr>
        <w:t xml:space="preserve"> ОШ</w:t>
      </w:r>
    </w:p>
    <w:p w:rsidR="005A2B71" w:rsidRDefault="005A2B71">
      <w:pPr>
        <w:ind w:firstLine="567"/>
        <w:jc w:val="both"/>
        <w:rPr>
          <w:sz w:val="24"/>
          <w:szCs w:val="24"/>
        </w:rPr>
      </w:pPr>
    </w:p>
    <w:p w:rsidR="005A2B71" w:rsidRDefault="00501C10">
      <w:pPr>
        <w:keepNext/>
        <w:keepLines/>
        <w:ind w:firstLine="567"/>
        <w:jc w:val="center"/>
        <w:outlineLvl w:val="0"/>
        <w:rPr>
          <w:sz w:val="24"/>
          <w:szCs w:val="24"/>
        </w:rPr>
      </w:pPr>
      <w:bookmarkStart w:id="46" w:name="_Toc424284834"/>
      <w:r>
        <w:rPr>
          <w:rFonts w:cs="Times New Roman"/>
          <w:b/>
          <w:kern w:val="2"/>
          <w:sz w:val="24"/>
          <w:szCs w:val="24"/>
        </w:rPr>
        <w:t>Положение о конфликте интересов</w:t>
      </w:r>
      <w:bookmarkEnd w:id="46"/>
    </w:p>
    <w:p w:rsidR="005A2B71" w:rsidRDefault="00501C10">
      <w:pPr>
        <w:pStyle w:val="afc"/>
        <w:spacing w:line="240" w:lineRule="auto"/>
        <w:ind w:firstLine="567"/>
        <w:jc w:val="center"/>
        <w:outlineLvl w:val="0"/>
        <w:rPr>
          <w:sz w:val="24"/>
          <w:szCs w:val="24"/>
        </w:rPr>
      </w:pPr>
      <w:r>
        <w:rPr>
          <w:rStyle w:val="ad"/>
          <w:rFonts w:eastAsiaTheme="minorEastAsia"/>
          <w:color w:val="auto"/>
          <w:sz w:val="24"/>
          <w:szCs w:val="24"/>
        </w:rPr>
        <w:t xml:space="preserve">муниципального общеобразовательного учреждения </w:t>
      </w:r>
    </w:p>
    <w:p w:rsidR="005A2B71" w:rsidRDefault="00501C10">
      <w:pPr>
        <w:pStyle w:val="afc"/>
        <w:spacing w:line="240" w:lineRule="auto"/>
        <w:ind w:firstLine="567"/>
        <w:jc w:val="center"/>
        <w:outlineLvl w:val="0"/>
        <w:rPr>
          <w:sz w:val="24"/>
          <w:szCs w:val="24"/>
        </w:rPr>
      </w:pPr>
      <w:proofErr w:type="spellStart"/>
      <w:r>
        <w:rPr>
          <w:rStyle w:val="ad"/>
          <w:rFonts w:eastAsiaTheme="minorEastAsia"/>
          <w:color w:val="auto"/>
          <w:sz w:val="24"/>
          <w:szCs w:val="24"/>
        </w:rPr>
        <w:t>Скалинская</w:t>
      </w:r>
      <w:proofErr w:type="spellEnd"/>
      <w:r>
        <w:rPr>
          <w:rStyle w:val="ad"/>
          <w:rFonts w:eastAsiaTheme="minorEastAsia"/>
          <w:color w:val="auto"/>
          <w:sz w:val="24"/>
          <w:szCs w:val="24"/>
        </w:rPr>
        <w:t xml:space="preserve"> основная школа</w:t>
      </w:r>
    </w:p>
    <w:p w:rsidR="005A2B71" w:rsidRDefault="005A2B71">
      <w:pPr>
        <w:pStyle w:val="afc"/>
        <w:spacing w:line="240" w:lineRule="auto"/>
        <w:ind w:firstLine="567"/>
        <w:jc w:val="center"/>
        <w:outlineLvl w:val="0"/>
        <w:rPr>
          <w:rStyle w:val="ad"/>
          <w:rFonts w:eastAsiaTheme="minorEastAsia"/>
          <w:color w:val="auto"/>
          <w:sz w:val="26"/>
          <w:szCs w:val="26"/>
        </w:rPr>
      </w:pPr>
    </w:p>
    <w:p w:rsidR="005A2B71" w:rsidRDefault="00501C10">
      <w:pPr>
        <w:pStyle w:val="afc"/>
        <w:keepNext/>
        <w:keepLines/>
        <w:numPr>
          <w:ilvl w:val="0"/>
          <w:numId w:val="5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47" w:name="_Toc424284835"/>
      <w:r>
        <w:rPr>
          <w:b/>
          <w:sz w:val="24"/>
          <w:szCs w:val="24"/>
        </w:rPr>
        <w:t>Цели и задачи Положения</w:t>
      </w:r>
      <w:bookmarkEnd w:id="47"/>
    </w:p>
    <w:p w:rsidR="005A2B71" w:rsidRDefault="00501C10">
      <w:pPr>
        <w:pStyle w:val="afc"/>
        <w:numPr>
          <w:ilvl w:val="1"/>
          <w:numId w:val="5"/>
        </w:numPr>
        <w:spacing w:line="240" w:lineRule="auto"/>
        <w:ind w:left="0" w:firstLine="567"/>
      </w:pPr>
      <w:proofErr w:type="gramStart"/>
      <w:r>
        <w:rPr>
          <w:sz w:val="24"/>
          <w:szCs w:val="24"/>
        </w:rPr>
        <w:t xml:space="preserve">Настоящее Положение о конфликте интересов в </w:t>
      </w:r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 xml:space="preserve">муниципального общеобразовательного учреждения </w:t>
      </w:r>
      <w:proofErr w:type="spellStart"/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>Скалинская</w:t>
      </w:r>
      <w:proofErr w:type="spellEnd"/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 xml:space="preserve"> основная школа</w:t>
      </w:r>
      <w:r>
        <w:rPr>
          <w:sz w:val="24"/>
          <w:szCs w:val="24"/>
        </w:rPr>
        <w:t xml:space="preserve"> (далее – Положение о конфликте интересов) разработано в соответствии с положениями Конституции Российской Федерации, Закона о противодейств</w:t>
      </w:r>
      <w:r>
        <w:rPr>
          <w:sz w:val="24"/>
          <w:szCs w:val="24"/>
        </w:rPr>
        <w:t>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государства.</w:t>
      </w:r>
      <w:proofErr w:type="gramEnd"/>
    </w:p>
    <w:p w:rsidR="005A2B71" w:rsidRDefault="00501C10">
      <w:pPr>
        <w:pStyle w:val="afc"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Работники должны соблюдать инт</w:t>
      </w:r>
      <w:r>
        <w:rPr>
          <w:sz w:val="24"/>
          <w:szCs w:val="24"/>
        </w:rPr>
        <w:t>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</w:t>
      </w:r>
      <w:r>
        <w:rPr>
          <w:sz w:val="24"/>
          <w:szCs w:val="24"/>
        </w:rPr>
        <w:t>ставе организации.</w:t>
      </w:r>
    </w:p>
    <w:p w:rsidR="005A2B71" w:rsidRDefault="00501C10">
      <w:pPr>
        <w:pStyle w:val="afc"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5A2B71" w:rsidRDefault="00501C10">
      <w:pPr>
        <w:pStyle w:val="afc"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</w:t>
      </w:r>
      <w:r>
        <w:rPr>
          <w:sz w:val="24"/>
          <w:szCs w:val="24"/>
        </w:rPr>
        <w:t>ное выявление таких конфликтов и координацию действий всех структурных подразделений организации.</w:t>
      </w:r>
    </w:p>
    <w:p w:rsidR="005A2B71" w:rsidRDefault="00501C10">
      <w:pPr>
        <w:pStyle w:val="afc"/>
        <w:keepNext/>
        <w:keepLines/>
        <w:numPr>
          <w:ilvl w:val="0"/>
          <w:numId w:val="5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48" w:name="_Toc424284836"/>
      <w:r>
        <w:rPr>
          <w:b/>
          <w:sz w:val="24"/>
          <w:szCs w:val="24"/>
        </w:rPr>
        <w:t>Меры по предотвращению конфликта интересов</w:t>
      </w:r>
      <w:bookmarkEnd w:id="48"/>
    </w:p>
    <w:p w:rsidR="005A2B71" w:rsidRDefault="00501C10">
      <w:pPr>
        <w:pStyle w:val="afc"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Основными мерами по предотвращению конфликтов интересов являются: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строгое соблюдение руководителем организации, р</w:t>
      </w:r>
      <w:r>
        <w:rPr>
          <w:kern w:val="2"/>
          <w:sz w:val="24"/>
          <w:szCs w:val="24"/>
        </w:rPr>
        <w:t>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утверждение и поддержание организационной структуры организации, которая четко разграничивает сферы </w:t>
      </w:r>
      <w:r>
        <w:rPr>
          <w:kern w:val="2"/>
          <w:sz w:val="24"/>
          <w:szCs w:val="24"/>
        </w:rPr>
        <w:t>ответственности, полномочия и отчетность;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выдача определенному кругу работников доверенностей на совершение действий, отдельных</w:t>
      </w:r>
      <w:r>
        <w:rPr>
          <w:kern w:val="2"/>
          <w:sz w:val="24"/>
          <w:szCs w:val="24"/>
        </w:rPr>
        <w:t xml:space="preserve"> видов сделок;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</w:t>
      </w:r>
      <w:r>
        <w:rPr>
          <w:kern w:val="2"/>
          <w:sz w:val="24"/>
          <w:szCs w:val="24"/>
        </w:rPr>
        <w:t>лении уставной деятельности;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</w:t>
      </w:r>
      <w:r>
        <w:rPr>
          <w:kern w:val="2"/>
          <w:sz w:val="24"/>
          <w:szCs w:val="24"/>
        </w:rPr>
        <w:t>й и иной отчетности;</w:t>
      </w:r>
    </w:p>
    <w:p w:rsidR="005A2B71" w:rsidRDefault="00501C10">
      <w:pPr>
        <w:ind w:firstLine="567"/>
        <w:jc w:val="both"/>
        <w:rPr>
          <w:kern w:val="2"/>
        </w:rPr>
      </w:pPr>
      <w:proofErr w:type="gramStart"/>
      <w:r>
        <w:rPr>
          <w:kern w:val="2"/>
          <w:sz w:val="24"/>
          <w:szCs w:val="24"/>
        </w:rPr>
        <w:t>– 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 (или) организации, с котор</w:t>
      </w:r>
      <w:r>
        <w:rPr>
          <w:kern w:val="2"/>
          <w:sz w:val="24"/>
          <w:szCs w:val="24"/>
        </w:rPr>
        <w:t>ыми руководитель организации и работники либо члены их семей имеют личные связи или финансовые интересы;</w:t>
      </w:r>
      <w:proofErr w:type="gramEnd"/>
    </w:p>
    <w:p w:rsidR="005A2B71" w:rsidRDefault="00501C10">
      <w:pPr>
        <w:ind w:firstLine="567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– представление гражданами при приеме на должности, включенные в </w:t>
      </w:r>
      <w:r>
        <w:rPr>
          <w:rFonts w:cs="Times New Roman"/>
          <w:sz w:val="24"/>
          <w:szCs w:val="24"/>
        </w:rPr>
        <w:t xml:space="preserve">Перечень должностей МОУ </w:t>
      </w:r>
      <w:proofErr w:type="spellStart"/>
      <w:r>
        <w:rPr>
          <w:rFonts w:cs="Times New Roman"/>
          <w:sz w:val="24"/>
          <w:szCs w:val="24"/>
        </w:rPr>
        <w:t>Скалинская</w:t>
      </w:r>
      <w:proofErr w:type="spellEnd"/>
      <w:r>
        <w:rPr>
          <w:rFonts w:cs="Times New Roman"/>
          <w:sz w:val="24"/>
          <w:szCs w:val="24"/>
        </w:rPr>
        <w:t xml:space="preserve"> ОШ с высоким риском коррупционных проявлений</w:t>
      </w:r>
      <w:r>
        <w:rPr>
          <w:kern w:val="2"/>
          <w:sz w:val="24"/>
          <w:szCs w:val="24"/>
        </w:rPr>
        <w:t>, декла</w:t>
      </w:r>
      <w:r>
        <w:rPr>
          <w:kern w:val="2"/>
          <w:sz w:val="24"/>
          <w:szCs w:val="24"/>
        </w:rPr>
        <w:t xml:space="preserve">рации конфликта интересов (Приложение 1 к </w:t>
      </w:r>
      <w:r>
        <w:rPr>
          <w:sz w:val="24"/>
          <w:szCs w:val="24"/>
        </w:rPr>
        <w:t>Положению о конфликте интересов</w:t>
      </w:r>
      <w:r>
        <w:rPr>
          <w:kern w:val="2"/>
          <w:sz w:val="24"/>
          <w:szCs w:val="24"/>
        </w:rPr>
        <w:t>);</w:t>
      </w:r>
    </w:p>
    <w:p w:rsidR="005A2B71" w:rsidRDefault="00501C10">
      <w:pPr>
        <w:ind w:firstLine="567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– представление ежегодно работниками, замещающими должности, включенные в </w:t>
      </w:r>
      <w:r>
        <w:rPr>
          <w:rFonts w:cs="Times New Roman"/>
          <w:sz w:val="24"/>
          <w:szCs w:val="24"/>
        </w:rPr>
        <w:t xml:space="preserve">Перечень должностей </w:t>
      </w:r>
      <w:r>
        <w:rPr>
          <w:rFonts w:cs="Times New Roman"/>
          <w:sz w:val="24"/>
          <w:szCs w:val="24"/>
        </w:rPr>
        <w:t xml:space="preserve">МОУ </w:t>
      </w:r>
      <w:proofErr w:type="spellStart"/>
      <w:r>
        <w:rPr>
          <w:rFonts w:cs="Times New Roman"/>
          <w:sz w:val="24"/>
          <w:szCs w:val="24"/>
        </w:rPr>
        <w:t>Скалинская</w:t>
      </w:r>
      <w:proofErr w:type="spellEnd"/>
      <w:r>
        <w:rPr>
          <w:rFonts w:cs="Times New Roman"/>
          <w:sz w:val="24"/>
          <w:szCs w:val="24"/>
        </w:rPr>
        <w:t xml:space="preserve"> ОШ</w:t>
      </w:r>
      <w:r>
        <w:rPr>
          <w:rFonts w:cs="Times New Roman"/>
          <w:sz w:val="24"/>
          <w:szCs w:val="24"/>
        </w:rPr>
        <w:t xml:space="preserve"> с высоким риском коррупционных проявлений</w:t>
      </w:r>
      <w:r>
        <w:rPr>
          <w:kern w:val="2"/>
          <w:sz w:val="24"/>
          <w:szCs w:val="24"/>
        </w:rPr>
        <w:t>, декларации конфликта инте</w:t>
      </w:r>
      <w:r>
        <w:rPr>
          <w:kern w:val="2"/>
          <w:sz w:val="24"/>
          <w:szCs w:val="24"/>
        </w:rPr>
        <w:t>ресов;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lastRenderedPageBreak/>
        <w:t>– 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5A2B71" w:rsidRDefault="00501C10">
      <w:pPr>
        <w:pStyle w:val="afc"/>
        <w:keepNext/>
        <w:keepLines/>
        <w:numPr>
          <w:ilvl w:val="0"/>
          <w:numId w:val="5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49" w:name="_Toc424284837"/>
      <w:r>
        <w:rPr>
          <w:b/>
          <w:sz w:val="24"/>
          <w:szCs w:val="24"/>
        </w:rPr>
        <w:t xml:space="preserve">Обязанности </w:t>
      </w:r>
      <w:r>
        <w:rPr>
          <w:b/>
          <w:sz w:val="24"/>
          <w:szCs w:val="24"/>
        </w:rPr>
        <w:br/>
        <w:t xml:space="preserve">руководителя организации и работников </w:t>
      </w:r>
      <w:r>
        <w:rPr>
          <w:b/>
          <w:sz w:val="24"/>
          <w:szCs w:val="24"/>
        </w:rPr>
        <w:br/>
        <w:t>по предотвращению конфликта интересов</w:t>
      </w:r>
      <w:bookmarkEnd w:id="49"/>
    </w:p>
    <w:p w:rsidR="005A2B71" w:rsidRDefault="00501C10">
      <w:pPr>
        <w:pStyle w:val="afc"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целях пре</w:t>
      </w:r>
      <w:r>
        <w:rPr>
          <w:sz w:val="24"/>
          <w:szCs w:val="24"/>
        </w:rPr>
        <w:t>дотвращения конфликта интересов руководитель организации и работники обязаны: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исполнять обязанности с учетом разграничения полномочий, установленных локальными нормативными актами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соблюдать требования законодательства Российской Федерации,</w:t>
      </w:r>
      <w:r>
        <w:rPr>
          <w:kern w:val="2"/>
          <w:sz w:val="24"/>
          <w:szCs w:val="24"/>
        </w:rPr>
        <w:t xml:space="preserve"> Устава организации, локальных нормативных актов организации, настоящего Положения о конфликте интересов;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при принятии решений по кадровым, организационно-техническим, финансовым, материально-техническим вопросам, либо при подготовке проектов таких решен</w:t>
      </w:r>
      <w:r>
        <w:rPr>
          <w:kern w:val="2"/>
          <w:sz w:val="24"/>
          <w:szCs w:val="24"/>
        </w:rPr>
        <w:t xml:space="preserve">ий руководствоваться интересами организации без учета своих личных интересов, интересов своих родственников и друзей; 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воздерживаться от совершения действий и принятия решений, которые могут привести к возникновению конфликтных ситуаций, в том числе не п</w:t>
      </w:r>
      <w:r>
        <w:rPr>
          <w:kern w:val="2"/>
          <w:sz w:val="24"/>
          <w:szCs w:val="24"/>
        </w:rPr>
        <w:t>олучать материальной и (или) иной выгоды в связи с осуществлением ими трудовых обязанностей;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уведомлять </w:t>
      </w:r>
      <w:r>
        <w:rPr>
          <w:sz w:val="24"/>
          <w:szCs w:val="24"/>
        </w:rPr>
        <w:t>своего непосредственного руководителя о возникшем конфликте интересов или о возможности его возникновения, как только ему станет об этом известно</w:t>
      </w:r>
      <w:r>
        <w:rPr>
          <w:kern w:val="2"/>
          <w:sz w:val="24"/>
          <w:szCs w:val="24"/>
        </w:rPr>
        <w:t>, в п</w:t>
      </w:r>
      <w:r>
        <w:rPr>
          <w:kern w:val="2"/>
          <w:sz w:val="24"/>
          <w:szCs w:val="24"/>
        </w:rPr>
        <w:t>исьменной форме.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обеспечивать эффективность управления финансовыми, материальными и кадровыми ресурсами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</w:t>
      </w:r>
      <w:r>
        <w:rPr>
          <w:kern w:val="2"/>
          <w:sz w:val="24"/>
          <w:szCs w:val="24"/>
        </w:rPr>
        <w:t>обеспечивать максимально возможную результативность при совершении сделок;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обеспечивать достоверность бухгалтерской отчетности и иной публикуемой информации;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своевременно рассматривать достоверность и объективность негативной информации об организации </w:t>
      </w:r>
      <w:r>
        <w:rPr>
          <w:kern w:val="2"/>
          <w:sz w:val="24"/>
          <w:szCs w:val="24"/>
        </w:rPr>
        <w:t>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соблюдать нормы делового общения и принципы профессиональной этики в соответствии с Кодексом эт</w:t>
      </w:r>
      <w:r>
        <w:rPr>
          <w:kern w:val="2"/>
          <w:sz w:val="24"/>
          <w:szCs w:val="24"/>
        </w:rPr>
        <w:t>ики и служебного поведения работников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предоставлять исчерпывающую информацию по вопросам, которые могут стать предметом конфликта интересов;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обеспечивать сохранность денежных средств и другого имущества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обеспечить своевремен</w:t>
      </w:r>
      <w:r>
        <w:rPr>
          <w:kern w:val="2"/>
          <w:sz w:val="24"/>
          <w:szCs w:val="24"/>
        </w:rPr>
        <w:t>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5A2B71" w:rsidRDefault="00501C10">
      <w:pPr>
        <w:pStyle w:val="afc"/>
        <w:keepNext/>
        <w:keepLines/>
        <w:numPr>
          <w:ilvl w:val="0"/>
          <w:numId w:val="5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50" w:name="_Toc424284838"/>
      <w:r>
        <w:rPr>
          <w:b/>
          <w:sz w:val="24"/>
          <w:szCs w:val="24"/>
        </w:rPr>
        <w:t xml:space="preserve">Порядок предотвращения </w:t>
      </w:r>
      <w:r>
        <w:rPr>
          <w:b/>
          <w:sz w:val="24"/>
          <w:szCs w:val="24"/>
        </w:rPr>
        <w:br/>
        <w:t>или урегулирования конфликта интересов</w:t>
      </w:r>
      <w:bookmarkEnd w:id="50"/>
    </w:p>
    <w:p w:rsidR="005A2B71" w:rsidRDefault="00501C10">
      <w:pPr>
        <w:pStyle w:val="afc"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Урегулирование (устранение) </w:t>
      </w:r>
      <w:r>
        <w:rPr>
          <w:sz w:val="24"/>
          <w:szCs w:val="24"/>
        </w:rPr>
        <w:t>конфликтов интересов осуществляется должностным лицом, ответственным за реализацию Антикоррупционной политики.</w:t>
      </w:r>
    </w:p>
    <w:p w:rsidR="005A2B71" w:rsidRDefault="00501C10">
      <w:pPr>
        <w:pStyle w:val="afc"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Работники должны без промедления сообщать о любых конфликтах интересов руководителю организации и должностному лицу, ответственному за реализацию</w:t>
      </w:r>
      <w:r>
        <w:rPr>
          <w:sz w:val="24"/>
          <w:szCs w:val="24"/>
        </w:rPr>
        <w:t xml:space="preserve"> Антикоррупционной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</w:t>
      </w:r>
      <w:r>
        <w:rPr>
          <w:sz w:val="24"/>
          <w:szCs w:val="24"/>
        </w:rPr>
        <w:t>в каждом конкретном случае зависит от характера самого конфликта.</w:t>
      </w:r>
    </w:p>
    <w:p w:rsidR="005A2B71" w:rsidRDefault="00501C10">
      <w:pPr>
        <w:pStyle w:val="afc"/>
        <w:numPr>
          <w:ilvl w:val="1"/>
          <w:numId w:val="5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Лицо, ответственное за реализацию Антикоррупционной политики, не позднее семи рабочих дней со дня поступления сообщения должно выдать работнику письменные рекомендации по разрешению конфликт</w:t>
      </w:r>
      <w:r>
        <w:rPr>
          <w:sz w:val="24"/>
          <w:szCs w:val="24"/>
        </w:rPr>
        <w:t>а интересов.</w:t>
      </w:r>
    </w:p>
    <w:p w:rsidR="005A2B71" w:rsidRDefault="00501C10">
      <w:pPr>
        <w:pStyle w:val="afc"/>
        <w:numPr>
          <w:ilvl w:val="1"/>
          <w:numId w:val="5"/>
        </w:numPr>
        <w:tabs>
          <w:tab w:val="clear" w:pos="567"/>
          <w:tab w:val="clear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Предотвращение или урегулирование конфликта интересов может состоять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>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ограничение доступа работника к конкретной информации, которая может затрагивать личные интересы работника;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добровольном </w:t>
      </w:r>
      <w:proofErr w:type="gramStart"/>
      <w:r>
        <w:rPr>
          <w:kern w:val="2"/>
          <w:sz w:val="24"/>
          <w:szCs w:val="24"/>
        </w:rPr>
        <w:t>отказе</w:t>
      </w:r>
      <w:proofErr w:type="gramEnd"/>
      <w:r>
        <w:rPr>
          <w:kern w:val="2"/>
          <w:sz w:val="24"/>
          <w:szCs w:val="24"/>
        </w:rPr>
        <w:t xml:space="preserve"> работника или его отстранение </w:t>
      </w:r>
      <w:r>
        <w:rPr>
          <w:kern w:val="2"/>
          <w:sz w:val="24"/>
          <w:szCs w:val="24"/>
        </w:rPr>
        <w:t>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</w:t>
      </w:r>
      <w:proofErr w:type="gramStart"/>
      <w:r>
        <w:rPr>
          <w:kern w:val="2"/>
          <w:sz w:val="24"/>
          <w:szCs w:val="24"/>
        </w:rPr>
        <w:t>пересмотре</w:t>
      </w:r>
      <w:proofErr w:type="gramEnd"/>
      <w:r>
        <w:rPr>
          <w:kern w:val="2"/>
          <w:sz w:val="24"/>
          <w:szCs w:val="24"/>
        </w:rPr>
        <w:t xml:space="preserve"> и изменении трудовых обязанностей работника;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временном </w:t>
      </w:r>
      <w:proofErr w:type="gramStart"/>
      <w:r>
        <w:rPr>
          <w:kern w:val="2"/>
          <w:sz w:val="24"/>
          <w:szCs w:val="24"/>
        </w:rPr>
        <w:t>отстранении</w:t>
      </w:r>
      <w:proofErr w:type="gramEnd"/>
      <w:r>
        <w:rPr>
          <w:kern w:val="2"/>
          <w:sz w:val="24"/>
          <w:szCs w:val="24"/>
        </w:rPr>
        <w:t xml:space="preserve"> работника </w:t>
      </w:r>
      <w:r>
        <w:rPr>
          <w:kern w:val="2"/>
          <w:sz w:val="24"/>
          <w:szCs w:val="24"/>
        </w:rPr>
        <w:t>от должности, если его личные интересы входят в противоречие с трудовыми обязанностями;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</w:t>
      </w:r>
      <w:proofErr w:type="gramStart"/>
      <w:r>
        <w:rPr>
          <w:kern w:val="2"/>
          <w:sz w:val="24"/>
          <w:szCs w:val="24"/>
        </w:rPr>
        <w:t>переводе</w:t>
      </w:r>
      <w:proofErr w:type="gramEnd"/>
      <w:r>
        <w:rPr>
          <w:kern w:val="2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передаче работником принадлежащего ему иму</w:t>
      </w:r>
      <w:r>
        <w:rPr>
          <w:kern w:val="2"/>
          <w:sz w:val="24"/>
          <w:szCs w:val="24"/>
        </w:rPr>
        <w:t>щества, являющегося основой возникновения конфликта интересов, в доверительное управление;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</w:t>
      </w:r>
      <w:proofErr w:type="gramStart"/>
      <w:r>
        <w:rPr>
          <w:kern w:val="2"/>
          <w:sz w:val="24"/>
          <w:szCs w:val="24"/>
        </w:rPr>
        <w:t>отказе</w:t>
      </w:r>
      <w:proofErr w:type="gramEnd"/>
      <w:r>
        <w:rPr>
          <w:kern w:val="2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</w:t>
      </w:r>
      <w:proofErr w:type="gramStart"/>
      <w:r>
        <w:rPr>
          <w:kern w:val="2"/>
          <w:sz w:val="24"/>
          <w:szCs w:val="24"/>
        </w:rPr>
        <w:t>увольнении</w:t>
      </w:r>
      <w:proofErr w:type="gramEnd"/>
      <w:r>
        <w:rPr>
          <w:kern w:val="2"/>
          <w:sz w:val="24"/>
          <w:szCs w:val="24"/>
        </w:rPr>
        <w:t xml:space="preserve"> работника из организации по инициативе работника;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</w:t>
      </w:r>
      <w:proofErr w:type="gramStart"/>
      <w:r>
        <w:rPr>
          <w:kern w:val="2"/>
          <w:sz w:val="24"/>
          <w:szCs w:val="24"/>
        </w:rPr>
        <w:t>увольнении</w:t>
      </w:r>
      <w:proofErr w:type="gramEnd"/>
      <w:r>
        <w:rPr>
          <w:kern w:val="2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5A2B71" w:rsidRDefault="00501C10">
      <w:pPr>
        <w:pStyle w:val="afc"/>
        <w:numPr>
          <w:ilvl w:val="1"/>
          <w:numId w:val="5"/>
        </w:numPr>
        <w:tabs>
          <w:tab w:val="clear" w:pos="567"/>
          <w:tab w:val="clear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Типовые ситуации конфликта интересов приведены в </w:t>
      </w:r>
      <w:r>
        <w:rPr>
          <w:sz w:val="24"/>
          <w:szCs w:val="24"/>
        </w:rPr>
        <w:t>Приложении 2 к Положению о конфликте интересов.</w:t>
      </w:r>
      <w:r>
        <w:br w:type="page"/>
      </w:r>
    </w:p>
    <w:p w:rsidR="005A2B71" w:rsidRDefault="00501C10">
      <w:pPr>
        <w:pStyle w:val="af4"/>
        <w:keepNext/>
        <w:ind w:firstLine="567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1 </w:t>
      </w:r>
    </w:p>
    <w:p w:rsidR="005A2B71" w:rsidRDefault="00501C10">
      <w:pPr>
        <w:pStyle w:val="af4"/>
        <w:ind w:firstLine="567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к Положению о конфликте интересов </w:t>
      </w:r>
      <w:proofErr w:type="gramStart"/>
      <w:r>
        <w:rPr>
          <w:b w:val="0"/>
          <w:sz w:val="24"/>
          <w:szCs w:val="24"/>
        </w:rPr>
        <w:t>в</w:t>
      </w:r>
      <w:proofErr w:type="gramEnd"/>
      <w:r>
        <w:rPr>
          <w:b w:val="0"/>
          <w:color w:val="FF0000"/>
          <w:sz w:val="24"/>
          <w:szCs w:val="24"/>
        </w:rPr>
        <w:t xml:space="preserve"> </w:t>
      </w:r>
    </w:p>
    <w:p w:rsidR="005A2B71" w:rsidRDefault="00501C10">
      <w:pPr>
        <w:pStyle w:val="af4"/>
        <w:ind w:firstLine="567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МОУ </w:t>
      </w:r>
      <w:proofErr w:type="spellStart"/>
      <w:r>
        <w:rPr>
          <w:b w:val="0"/>
          <w:sz w:val="24"/>
          <w:szCs w:val="24"/>
        </w:rPr>
        <w:t>Скалинская</w:t>
      </w:r>
      <w:proofErr w:type="spellEnd"/>
      <w:r>
        <w:rPr>
          <w:b w:val="0"/>
          <w:sz w:val="24"/>
          <w:szCs w:val="24"/>
        </w:rPr>
        <w:t xml:space="preserve"> ОШ</w:t>
      </w:r>
    </w:p>
    <w:p w:rsidR="005A2B71" w:rsidRDefault="005A2B71">
      <w:pPr>
        <w:keepNext/>
        <w:keepLines/>
        <w:ind w:firstLine="567"/>
        <w:jc w:val="center"/>
        <w:outlineLvl w:val="1"/>
        <w:rPr>
          <w:rFonts w:cs="Times New Roman"/>
          <w:b/>
          <w:kern w:val="2"/>
        </w:rPr>
      </w:pPr>
    </w:p>
    <w:p w:rsidR="005A2B71" w:rsidRDefault="00501C10">
      <w:pPr>
        <w:ind w:firstLine="567"/>
        <w:jc w:val="center"/>
        <w:outlineLvl w:val="1"/>
        <w:rPr>
          <w:rFonts w:cs="Times New Roman"/>
          <w:b/>
          <w:kern w:val="2"/>
          <w:szCs w:val="28"/>
        </w:rPr>
      </w:pPr>
      <w:bookmarkStart w:id="51" w:name="_Toc424284839"/>
      <w:r>
        <w:rPr>
          <w:rFonts w:cs="Times New Roman"/>
          <w:b/>
          <w:kern w:val="2"/>
          <w:sz w:val="24"/>
          <w:szCs w:val="24"/>
        </w:rPr>
        <w:t>Декларация конфликта интересов</w:t>
      </w:r>
      <w:bookmarkEnd w:id="51"/>
    </w:p>
    <w:p w:rsidR="005A2B71" w:rsidRDefault="005A2B71">
      <w:pPr>
        <w:ind w:firstLine="567"/>
        <w:jc w:val="both"/>
        <w:rPr>
          <w:kern w:val="2"/>
        </w:rPr>
      </w:pPr>
    </w:p>
    <w:p w:rsidR="005A2B71" w:rsidRDefault="00501C10">
      <w:pPr>
        <w:ind w:firstLine="567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Перед заполнением настоящей Декларации я ознакомился с Антикоррупционной политикой </w:t>
      </w:r>
      <w:r>
        <w:rPr>
          <w:rStyle w:val="ad"/>
          <w:rFonts w:eastAsiaTheme="minorEastAsia"/>
          <w:b w:val="0"/>
          <w:bCs w:val="0"/>
          <w:color w:val="auto"/>
          <w:kern w:val="2"/>
          <w:sz w:val="24"/>
          <w:szCs w:val="24"/>
        </w:rPr>
        <w:t>муниципального общеобр</w:t>
      </w:r>
      <w:r>
        <w:rPr>
          <w:rStyle w:val="ad"/>
          <w:rFonts w:eastAsiaTheme="minorEastAsia"/>
          <w:b w:val="0"/>
          <w:bCs w:val="0"/>
          <w:color w:val="auto"/>
          <w:kern w:val="2"/>
          <w:sz w:val="24"/>
          <w:szCs w:val="24"/>
        </w:rPr>
        <w:t xml:space="preserve">азовательного учреждения </w:t>
      </w:r>
      <w:proofErr w:type="spellStart"/>
      <w:r>
        <w:rPr>
          <w:rStyle w:val="ad"/>
          <w:rFonts w:eastAsiaTheme="minorEastAsia"/>
          <w:b w:val="0"/>
          <w:bCs w:val="0"/>
          <w:color w:val="auto"/>
          <w:kern w:val="2"/>
          <w:sz w:val="24"/>
          <w:szCs w:val="24"/>
        </w:rPr>
        <w:t>Скалинская</w:t>
      </w:r>
      <w:proofErr w:type="spellEnd"/>
      <w:r>
        <w:rPr>
          <w:rStyle w:val="ad"/>
          <w:rFonts w:eastAsiaTheme="minorEastAsia"/>
          <w:b w:val="0"/>
          <w:bCs w:val="0"/>
          <w:color w:val="auto"/>
          <w:kern w:val="2"/>
          <w:sz w:val="24"/>
          <w:szCs w:val="24"/>
        </w:rPr>
        <w:t xml:space="preserve"> основная школа</w:t>
      </w:r>
      <w:r>
        <w:rPr>
          <w:sz w:val="24"/>
          <w:szCs w:val="24"/>
        </w:rPr>
        <w:t xml:space="preserve">; мне понятны </w:t>
      </w:r>
      <w:r>
        <w:rPr>
          <w:kern w:val="2"/>
          <w:sz w:val="24"/>
          <w:szCs w:val="24"/>
        </w:rPr>
        <w:t xml:space="preserve"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                         </w:t>
      </w:r>
      <w:r>
        <w:rPr>
          <w:kern w:val="2"/>
          <w:sz w:val="24"/>
          <w:szCs w:val="24"/>
        </w:rPr>
        <w:t xml:space="preserve">                                      </w:t>
      </w:r>
    </w:p>
    <w:p w:rsidR="005A2B71" w:rsidRDefault="00501C10">
      <w:pPr>
        <w:ind w:firstLine="567"/>
        <w:jc w:val="right"/>
        <w:rPr>
          <w:sz w:val="24"/>
          <w:szCs w:val="24"/>
        </w:rPr>
      </w:pPr>
      <w:r>
        <w:rPr>
          <w:kern w:val="2"/>
          <w:sz w:val="24"/>
          <w:szCs w:val="24"/>
        </w:rPr>
        <w:t xml:space="preserve">     </w:t>
      </w:r>
      <w:r>
        <w:rPr>
          <w:sz w:val="24"/>
          <w:szCs w:val="24"/>
        </w:rPr>
        <w:t>________________</w:t>
      </w:r>
    </w:p>
    <w:p w:rsidR="005A2B71" w:rsidRDefault="00501C10">
      <w:pPr>
        <w:ind w:firstLine="567"/>
        <w:jc w:val="right"/>
        <w:rPr>
          <w:szCs w:val="28"/>
        </w:rPr>
      </w:pPr>
      <w:r>
        <w:rPr>
          <w:sz w:val="24"/>
          <w:szCs w:val="24"/>
        </w:rPr>
        <w:t>(подпись работника)</w:t>
      </w:r>
    </w:p>
    <w:tbl>
      <w:tblPr>
        <w:tblpPr w:leftFromText="180" w:rightFromText="180" w:vertAnchor="text" w:horzAnchor="margin" w:tblpX="108" w:tblpY="-56"/>
        <w:tblW w:w="9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95"/>
        <w:gridCol w:w="2632"/>
      </w:tblGrid>
      <w:tr w:rsidR="005A2B71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Кому:</w:t>
            </w:r>
            <w:r>
              <w:rPr>
                <w:sz w:val="24"/>
                <w:szCs w:val="24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  <w:tr w:rsidR="005A2B71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shd w:val="clear" w:color="auto" w:fill="FFFFFF"/>
              <w:ind w:firstLine="0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От кого</w:t>
            </w:r>
            <w:r>
              <w:rPr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br/>
              <w:t>(ФИО работника, заполнившего Декларацию)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  <w:tr w:rsidR="005A2B71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shd w:val="clear" w:color="auto" w:fill="FFFFFF"/>
              <w:ind w:firstLine="0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Должность: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  <w:tr w:rsidR="005A2B71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shd w:val="clear" w:color="auto" w:fill="FFFFFF"/>
              <w:ind w:firstLine="0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>Дата заполнения: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  <w:tr w:rsidR="005A2B71"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shd w:val="clear" w:color="auto" w:fill="FFFFFF"/>
              <w:ind w:firstLine="0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Декларация охватывает </w:t>
            </w:r>
            <w:r>
              <w:rPr>
                <w:b/>
                <w:sz w:val="24"/>
                <w:szCs w:val="24"/>
              </w:rPr>
              <w:t>период времени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ind w:firstLine="567"/>
              <w:rPr>
                <w:szCs w:val="28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 xml:space="preserve"> .......... </w:t>
            </w:r>
            <w:proofErr w:type="gramEnd"/>
            <w:r>
              <w:rPr>
                <w:sz w:val="24"/>
                <w:szCs w:val="24"/>
              </w:rPr>
              <w:t>по ………………….</w:t>
            </w:r>
          </w:p>
        </w:tc>
      </w:tr>
    </w:tbl>
    <w:p w:rsidR="005A2B71" w:rsidRDefault="005A2B71">
      <w:pPr>
        <w:ind w:firstLine="567"/>
        <w:jc w:val="both"/>
        <w:rPr>
          <w:kern w:val="2"/>
        </w:rPr>
      </w:pP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</w:t>
      </w:r>
      <w:r>
        <w:rPr>
          <w:kern w:val="2"/>
          <w:sz w:val="24"/>
          <w:szCs w:val="24"/>
        </w:rPr>
        <w:t>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5A2B71" w:rsidRDefault="00501C10">
      <w:pPr>
        <w:ind w:firstLine="567"/>
        <w:jc w:val="both"/>
        <w:rPr>
          <w:sz w:val="24"/>
          <w:szCs w:val="24"/>
        </w:rPr>
      </w:pPr>
      <w:r>
        <w:rPr>
          <w:kern w:val="2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</w:t>
      </w:r>
      <w:r>
        <w:rPr>
          <w:kern w:val="2"/>
          <w:sz w:val="24"/>
          <w:szCs w:val="24"/>
        </w:rPr>
        <w:t>х супруг</w:t>
      </w:r>
      <w:proofErr w:type="gramStart"/>
      <w:r>
        <w:rPr>
          <w:kern w:val="2"/>
          <w:sz w:val="24"/>
          <w:szCs w:val="24"/>
        </w:rPr>
        <w:t>у(</w:t>
      </w:r>
      <w:proofErr w:type="gramEnd"/>
      <w:r>
        <w:rPr>
          <w:kern w:val="2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5A2B71" w:rsidRDefault="005A2B71">
      <w:pPr>
        <w:ind w:firstLine="567"/>
        <w:jc w:val="both"/>
        <w:rPr>
          <w:kern w:val="2"/>
        </w:rPr>
      </w:pPr>
    </w:p>
    <w:p w:rsidR="005A2B71" w:rsidRDefault="00501C10">
      <w:pPr>
        <w:pStyle w:val="afc"/>
        <w:keepNext/>
        <w:keepLines/>
        <w:numPr>
          <w:ilvl w:val="0"/>
          <w:numId w:val="8"/>
        </w:numPr>
        <w:spacing w:line="240" w:lineRule="auto"/>
        <w:ind w:left="0" w:firstLine="567"/>
        <w:jc w:val="center"/>
        <w:rPr>
          <w:b/>
        </w:rPr>
      </w:pPr>
      <w:r>
        <w:rPr>
          <w:b/>
          <w:sz w:val="24"/>
          <w:szCs w:val="24"/>
        </w:rPr>
        <w:t>Внешние интересы или активы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Владеете ли Вы или лица, действующие в Ваших интересах, прямо или как бенефи</w:t>
      </w:r>
      <w:r>
        <w:rPr>
          <w:sz w:val="24"/>
          <w:szCs w:val="24"/>
        </w:rPr>
        <w:t>циар, акциями (долями, паями) или любыми другими финансовыми интересами:</w:t>
      </w:r>
    </w:p>
    <w:p w:rsidR="005A2B71" w:rsidRDefault="00501C10">
      <w:pPr>
        <w:pStyle w:val="afc"/>
        <w:numPr>
          <w:ilvl w:val="2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активах организации?</w:t>
      </w:r>
    </w:p>
    <w:p w:rsidR="005A2B71" w:rsidRDefault="00501C10">
      <w:pPr>
        <w:pStyle w:val="afc"/>
        <w:numPr>
          <w:ilvl w:val="2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5A2B71" w:rsidRDefault="00501C10">
      <w:pPr>
        <w:pStyle w:val="afc"/>
        <w:numPr>
          <w:ilvl w:val="2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компании или организации, которая </w:t>
      </w:r>
      <w:r>
        <w:rPr>
          <w:sz w:val="24"/>
          <w:szCs w:val="24"/>
        </w:rPr>
        <w:t>может быть заинтересована или ищет возможность построить деловые отношения с организацией или ведет с ней переговоры?</w:t>
      </w:r>
    </w:p>
    <w:p w:rsidR="005A2B71" w:rsidRDefault="00501C10">
      <w:pPr>
        <w:pStyle w:val="afc"/>
        <w:numPr>
          <w:ilvl w:val="2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5A2B71" w:rsidRDefault="00501C10">
      <w:pPr>
        <w:pStyle w:val="afc"/>
        <w:numPr>
          <w:ilvl w:val="2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</w:t>
      </w:r>
      <w:r>
        <w:rPr>
          <w:sz w:val="24"/>
          <w:szCs w:val="24"/>
        </w:rPr>
        <w:t>омоченного разрешать конфликты интересов, или работника, которому были делегированы соответствующие полномочия?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</w:t>
      </w:r>
      <w:r>
        <w:rPr>
          <w:sz w:val="24"/>
          <w:szCs w:val="24"/>
        </w:rPr>
        <w:t>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5A2B71" w:rsidRDefault="00501C10">
      <w:pPr>
        <w:pStyle w:val="afc"/>
        <w:numPr>
          <w:ilvl w:val="2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компании, находящейся в деловых отношениях с организацией?</w:t>
      </w:r>
    </w:p>
    <w:p w:rsidR="005A2B71" w:rsidRDefault="00501C10">
      <w:pPr>
        <w:pStyle w:val="afc"/>
        <w:numPr>
          <w:ilvl w:val="2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 компании, которая ищет возможность построить деловые отнош</w:t>
      </w:r>
      <w:r>
        <w:rPr>
          <w:sz w:val="24"/>
          <w:szCs w:val="24"/>
        </w:rPr>
        <w:t>ения с организацией, или ведет с ней переговоры?</w:t>
      </w:r>
    </w:p>
    <w:p w:rsidR="005A2B71" w:rsidRDefault="00501C10">
      <w:pPr>
        <w:pStyle w:val="afc"/>
        <w:numPr>
          <w:ilvl w:val="2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компании-конкуренте организации?</w:t>
      </w:r>
    </w:p>
    <w:p w:rsidR="005A2B71" w:rsidRDefault="00501C10">
      <w:pPr>
        <w:pStyle w:val="afc"/>
        <w:numPr>
          <w:ilvl w:val="2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Участвуете ли вы в настоящее время в какой-либо ино</w:t>
      </w:r>
      <w:r>
        <w:rPr>
          <w:sz w:val="24"/>
          <w:szCs w:val="24"/>
        </w:rPr>
        <w:t xml:space="preserve">й деятельности, кроме описанной выше, которая конкурирует с интересами организации в любой форме, включая, </w:t>
      </w:r>
      <w:proofErr w:type="gramStart"/>
      <w:r>
        <w:rPr>
          <w:sz w:val="24"/>
          <w:szCs w:val="24"/>
        </w:rPr>
        <w:t>но</w:t>
      </w:r>
      <w:proofErr w:type="gramEnd"/>
      <w:r>
        <w:rPr>
          <w:sz w:val="24"/>
          <w:szCs w:val="24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5A2B71" w:rsidRDefault="005A2B71">
      <w:pPr>
        <w:pStyle w:val="afc"/>
        <w:spacing w:line="240" w:lineRule="auto"/>
        <w:ind w:left="6245" w:firstLine="0"/>
        <w:rPr>
          <w:sz w:val="24"/>
          <w:szCs w:val="24"/>
        </w:rPr>
      </w:pPr>
    </w:p>
    <w:p w:rsidR="005A2B71" w:rsidRDefault="00501C10">
      <w:pPr>
        <w:pStyle w:val="afc"/>
        <w:keepNext/>
        <w:keepLines/>
        <w:numPr>
          <w:ilvl w:val="0"/>
          <w:numId w:val="8"/>
        </w:numPr>
        <w:spacing w:line="240" w:lineRule="auto"/>
        <w:ind w:left="0" w:firstLine="567"/>
        <w:jc w:val="center"/>
        <w:rPr>
          <w:b/>
        </w:rPr>
      </w:pPr>
      <w:r>
        <w:rPr>
          <w:b/>
          <w:sz w:val="24"/>
          <w:szCs w:val="24"/>
        </w:rPr>
        <w:t>Личные ин</w:t>
      </w:r>
      <w:r>
        <w:rPr>
          <w:b/>
          <w:sz w:val="24"/>
          <w:szCs w:val="24"/>
        </w:rPr>
        <w:t>тересы и честное ведение бизнеса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</w:t>
      </w:r>
      <w:r>
        <w:rPr>
          <w:sz w:val="24"/>
          <w:szCs w:val="24"/>
        </w:rPr>
        <w:t>.п.), в которой Вы имели финансовый интерес в контрагенте?</w:t>
      </w:r>
      <w:proofErr w:type="gramEnd"/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</w:t>
      </w:r>
      <w:r>
        <w:rPr>
          <w:sz w:val="24"/>
          <w:szCs w:val="24"/>
        </w:rPr>
        <w:t>ей и другим предприятием, например, плату от контрагента за содействие в заключени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сделки с организацией?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</w:t>
      </w:r>
      <w:r>
        <w:rPr>
          <w:sz w:val="24"/>
          <w:szCs w:val="24"/>
        </w:rPr>
        <w:t xml:space="preserve">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</w:t>
      </w:r>
      <w:r>
        <w:rPr>
          <w:sz w:val="24"/>
          <w:szCs w:val="24"/>
        </w:rPr>
        <w:t>ки полученные организацией?</w:t>
      </w:r>
    </w:p>
    <w:p w:rsidR="005A2B71" w:rsidRDefault="005A2B71">
      <w:pPr>
        <w:pStyle w:val="afc"/>
        <w:spacing w:line="240" w:lineRule="auto"/>
        <w:ind w:left="6245" w:firstLine="0"/>
        <w:rPr>
          <w:sz w:val="24"/>
          <w:szCs w:val="24"/>
        </w:rPr>
      </w:pPr>
    </w:p>
    <w:p w:rsidR="005A2B71" w:rsidRDefault="00501C10">
      <w:pPr>
        <w:pStyle w:val="afc"/>
        <w:keepNext/>
        <w:keepLines/>
        <w:numPr>
          <w:ilvl w:val="0"/>
          <w:numId w:val="8"/>
        </w:numPr>
        <w:spacing w:line="240" w:lineRule="auto"/>
        <w:ind w:left="0" w:firstLine="567"/>
        <w:jc w:val="center"/>
        <w:rPr>
          <w:b/>
        </w:rPr>
      </w:pPr>
      <w:r>
        <w:rPr>
          <w:b/>
          <w:sz w:val="24"/>
          <w:szCs w:val="24"/>
        </w:rPr>
        <w:t>Взаимоотношения с государственными служащими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</w:t>
      </w:r>
      <w:r>
        <w:rPr>
          <w:sz w:val="24"/>
          <w:szCs w:val="24"/>
        </w:rPr>
        <w:t>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</w:t>
      </w:r>
      <w:r>
        <w:rPr>
          <w:sz w:val="24"/>
          <w:szCs w:val="24"/>
        </w:rPr>
        <w:t>ретения новых возможностей для деятельности организации?</w:t>
      </w:r>
      <w:proofErr w:type="gramEnd"/>
    </w:p>
    <w:p w:rsidR="005A2B71" w:rsidRDefault="00501C10">
      <w:pPr>
        <w:pStyle w:val="afc"/>
        <w:keepNext/>
        <w:keepLines/>
        <w:numPr>
          <w:ilvl w:val="0"/>
          <w:numId w:val="8"/>
        </w:numPr>
        <w:spacing w:line="240" w:lineRule="auto"/>
        <w:ind w:left="0" w:firstLine="567"/>
        <w:jc w:val="center"/>
        <w:rPr>
          <w:b/>
        </w:rPr>
      </w:pPr>
      <w:r>
        <w:rPr>
          <w:b/>
          <w:sz w:val="24"/>
          <w:szCs w:val="24"/>
        </w:rPr>
        <w:t xml:space="preserve">Инсайдерская информация 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</w:t>
      </w:r>
      <w:r>
        <w:rPr>
          <w:sz w:val="24"/>
          <w:szCs w:val="24"/>
        </w:rPr>
        <w:t>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Раскрывали ли Вы в своих личных, в том числе финансовых, интересах какому-либо третьему</w:t>
      </w:r>
      <w:r>
        <w:rPr>
          <w:sz w:val="24"/>
          <w:szCs w:val="24"/>
        </w:rPr>
        <w:t xml:space="preserve"> физическому или юридическому лицу какую-либо иную связанную с организацией информацию, ставшую Вам известной по работе?</w:t>
      </w:r>
    </w:p>
    <w:p w:rsidR="005A2B71" w:rsidRDefault="005A2B71">
      <w:pPr>
        <w:pStyle w:val="afc"/>
        <w:spacing w:line="240" w:lineRule="auto"/>
        <w:ind w:left="6245" w:firstLine="0"/>
        <w:rPr>
          <w:sz w:val="24"/>
          <w:szCs w:val="24"/>
        </w:rPr>
      </w:pPr>
    </w:p>
    <w:p w:rsidR="005A2B71" w:rsidRDefault="00501C10">
      <w:pPr>
        <w:pStyle w:val="afc"/>
        <w:keepNext/>
        <w:keepLines/>
        <w:numPr>
          <w:ilvl w:val="0"/>
          <w:numId w:val="8"/>
        </w:numPr>
        <w:spacing w:line="240" w:lineRule="auto"/>
        <w:ind w:left="0" w:firstLine="567"/>
        <w:jc w:val="center"/>
        <w:rPr>
          <w:b/>
        </w:rPr>
      </w:pPr>
      <w:r>
        <w:rPr>
          <w:b/>
          <w:sz w:val="24"/>
          <w:szCs w:val="24"/>
        </w:rPr>
        <w:t>Ресурсы организации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Участвуете ли Вы в как</w:t>
      </w:r>
      <w:r>
        <w:rPr>
          <w:sz w:val="24"/>
          <w:szCs w:val="24"/>
        </w:rPr>
        <w:t xml:space="preserve">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</w:t>
      </w:r>
      <w:r>
        <w:rPr>
          <w:sz w:val="24"/>
          <w:szCs w:val="24"/>
        </w:rPr>
        <w:t>и информации, являющимися собственностью организации?</w:t>
      </w:r>
      <w:proofErr w:type="gramEnd"/>
    </w:p>
    <w:p w:rsidR="005A2B71" w:rsidRDefault="00501C10">
      <w:pPr>
        <w:pStyle w:val="afc"/>
        <w:keepNext/>
        <w:keepLines/>
        <w:numPr>
          <w:ilvl w:val="0"/>
          <w:numId w:val="8"/>
        </w:numPr>
        <w:spacing w:line="240" w:lineRule="auto"/>
        <w:ind w:left="0" w:firstLine="567"/>
        <w:jc w:val="center"/>
        <w:rPr>
          <w:b/>
        </w:rPr>
      </w:pPr>
      <w:r>
        <w:rPr>
          <w:b/>
          <w:sz w:val="24"/>
          <w:szCs w:val="24"/>
        </w:rPr>
        <w:lastRenderedPageBreak/>
        <w:t>Равные права работников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Работает ли в организации какой-либо член Вашей семьи или близкий</w:t>
      </w:r>
      <w:r>
        <w:rPr>
          <w:sz w:val="24"/>
          <w:szCs w:val="24"/>
        </w:rPr>
        <w:t xml:space="preserve"> родственник на должности, которая позволяет оказывать влияние на оценку эффективности Вашей работы? 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</w:t>
      </w:r>
      <w:r>
        <w:rPr>
          <w:sz w:val="24"/>
          <w:szCs w:val="24"/>
        </w:rPr>
        <w:t>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5A2B71" w:rsidRDefault="00501C10">
      <w:pPr>
        <w:pStyle w:val="afc"/>
        <w:keepNext/>
        <w:keepLines/>
        <w:numPr>
          <w:ilvl w:val="0"/>
          <w:numId w:val="8"/>
        </w:numPr>
        <w:spacing w:line="240" w:lineRule="auto"/>
        <w:ind w:left="0" w:firstLine="567"/>
        <w:jc w:val="center"/>
        <w:rPr>
          <w:b/>
        </w:rPr>
      </w:pPr>
      <w:r>
        <w:rPr>
          <w:b/>
          <w:sz w:val="24"/>
          <w:szCs w:val="24"/>
        </w:rPr>
        <w:t>Подарки и деловое гостеприимство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Нарушали ли Вы требования </w:t>
      </w:r>
      <w:r>
        <w:rPr>
          <w:rFonts w:cs="Calibri"/>
          <w:sz w:val="24"/>
          <w:szCs w:val="24"/>
        </w:rPr>
        <w:t>Регламента обмена подарками и знаками делового го</w:t>
      </w:r>
      <w:r>
        <w:rPr>
          <w:rFonts w:cs="Calibri"/>
          <w:sz w:val="24"/>
          <w:szCs w:val="24"/>
        </w:rPr>
        <w:t>степриимства организации</w:t>
      </w:r>
      <w:r>
        <w:rPr>
          <w:sz w:val="24"/>
          <w:szCs w:val="24"/>
        </w:rPr>
        <w:t>?</w:t>
      </w:r>
    </w:p>
    <w:p w:rsidR="005A2B71" w:rsidRDefault="005A2B71">
      <w:pPr>
        <w:pStyle w:val="afc"/>
        <w:spacing w:line="240" w:lineRule="auto"/>
        <w:ind w:left="6245" w:firstLine="0"/>
        <w:rPr>
          <w:sz w:val="24"/>
          <w:szCs w:val="24"/>
        </w:rPr>
      </w:pPr>
    </w:p>
    <w:p w:rsidR="005A2B71" w:rsidRDefault="00501C10">
      <w:pPr>
        <w:pStyle w:val="afc"/>
        <w:keepNext/>
        <w:keepLines/>
        <w:numPr>
          <w:ilvl w:val="0"/>
          <w:numId w:val="8"/>
        </w:numPr>
        <w:spacing w:line="240" w:lineRule="auto"/>
        <w:ind w:left="0" w:firstLine="567"/>
        <w:jc w:val="center"/>
        <w:rPr>
          <w:b/>
        </w:rPr>
      </w:pPr>
      <w:r>
        <w:rPr>
          <w:b/>
          <w:sz w:val="24"/>
          <w:szCs w:val="24"/>
        </w:rPr>
        <w:t>Другие вопросы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</w:t>
      </w:r>
      <w:r>
        <w:rPr>
          <w:sz w:val="24"/>
          <w:szCs w:val="24"/>
        </w:rPr>
        <w:t>од воздействием конфликта интересов?</w:t>
      </w:r>
    </w:p>
    <w:p w:rsidR="005A2B71" w:rsidRDefault="005A2B71">
      <w:pPr>
        <w:ind w:firstLine="567"/>
        <w:jc w:val="both"/>
        <w:rPr>
          <w:kern w:val="2"/>
          <w:sz w:val="24"/>
          <w:szCs w:val="24"/>
        </w:rPr>
      </w:pPr>
    </w:p>
    <w:p w:rsidR="005A2B71" w:rsidRDefault="00501C10">
      <w:pPr>
        <w:pStyle w:val="afc"/>
        <w:keepNext/>
        <w:keepLines/>
        <w:numPr>
          <w:ilvl w:val="0"/>
          <w:numId w:val="8"/>
        </w:numPr>
        <w:spacing w:line="240" w:lineRule="auto"/>
        <w:ind w:left="0" w:firstLine="567"/>
        <w:rPr>
          <w:b/>
        </w:rPr>
      </w:pPr>
      <w:r>
        <w:rPr>
          <w:b/>
          <w:sz w:val="24"/>
          <w:szCs w:val="24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5A2B71" w:rsidRDefault="00501C10">
      <w:pPr>
        <w:pStyle w:val="afc"/>
        <w:keepNext/>
        <w:keepLines/>
        <w:numPr>
          <w:ilvl w:val="0"/>
          <w:numId w:val="8"/>
        </w:numPr>
        <w:tabs>
          <w:tab w:val="clear" w:pos="567"/>
          <w:tab w:val="clear" w:pos="1276"/>
        </w:tabs>
        <w:spacing w:line="240" w:lineRule="auto"/>
        <w:ind w:left="0" w:firstLine="567"/>
        <w:jc w:val="center"/>
        <w:rPr>
          <w:b/>
        </w:rPr>
      </w:pPr>
      <w:r>
        <w:rPr>
          <w:b/>
          <w:sz w:val="24"/>
          <w:szCs w:val="24"/>
        </w:rPr>
        <w:t>Декларация о доходах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Какие доходы получили Вы и члены Вашей се</w:t>
      </w:r>
      <w:r>
        <w:rPr>
          <w:sz w:val="24"/>
          <w:szCs w:val="24"/>
        </w:rPr>
        <w:t>мьи по месту основной работы за отчетный период?</w:t>
      </w:r>
    </w:p>
    <w:p w:rsidR="005A2B71" w:rsidRDefault="00501C10">
      <w:pPr>
        <w:pStyle w:val="afc"/>
        <w:numPr>
          <w:ilvl w:val="1"/>
          <w:numId w:val="8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5A2B71" w:rsidRDefault="005A2B71">
      <w:pPr>
        <w:ind w:firstLine="567"/>
        <w:rPr>
          <w:sz w:val="24"/>
          <w:szCs w:val="24"/>
        </w:rPr>
      </w:pP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Настоящим подтверждаю, что я прочитал и понял все вышеуказанные вопросы, а мои ответы и любая пояснительная </w:t>
      </w:r>
      <w:r>
        <w:rPr>
          <w:kern w:val="2"/>
          <w:sz w:val="24"/>
          <w:szCs w:val="24"/>
        </w:rPr>
        <w:t>информация являются полными, правдивыми и правильными.</w:t>
      </w:r>
    </w:p>
    <w:p w:rsidR="005A2B71" w:rsidRDefault="005A2B71">
      <w:pPr>
        <w:ind w:firstLine="567"/>
        <w:rPr>
          <w:sz w:val="24"/>
          <w:szCs w:val="24"/>
        </w:rPr>
      </w:pPr>
    </w:p>
    <w:p w:rsidR="005A2B71" w:rsidRDefault="00501C10">
      <w:pPr>
        <w:tabs>
          <w:tab w:val="left" w:pos="5378"/>
        </w:tabs>
        <w:ind w:firstLine="567"/>
        <w:jc w:val="center"/>
        <w:rPr>
          <w:szCs w:val="28"/>
        </w:rPr>
      </w:pPr>
      <w:r>
        <w:rPr>
          <w:sz w:val="24"/>
          <w:szCs w:val="24"/>
        </w:rPr>
        <w:t>Подпись: __________________</w:t>
      </w:r>
      <w:r>
        <w:rPr>
          <w:sz w:val="24"/>
          <w:szCs w:val="24"/>
        </w:rPr>
        <w:tab/>
        <w:t>ФИО:_______________________</w:t>
      </w:r>
    </w:p>
    <w:p w:rsidR="005A2B71" w:rsidRDefault="005A2B71">
      <w:pPr>
        <w:ind w:firstLine="567"/>
        <w:jc w:val="both"/>
        <w:rPr>
          <w:sz w:val="24"/>
          <w:szCs w:val="24"/>
        </w:rPr>
      </w:pPr>
    </w:p>
    <w:p w:rsidR="005A2B71" w:rsidRDefault="00501C10">
      <w:pPr>
        <w:ind w:firstLine="567"/>
        <w:jc w:val="both"/>
        <w:rPr>
          <w:i/>
          <w:szCs w:val="28"/>
        </w:rPr>
      </w:pPr>
      <w:r>
        <w:rPr>
          <w:i/>
          <w:sz w:val="24"/>
          <w:szCs w:val="24"/>
        </w:rPr>
        <w:t>Достоверность и полнота изложенной в Декларации информации проверена:</w:t>
      </w:r>
    </w:p>
    <w:p w:rsidR="005A2B71" w:rsidRDefault="005A2B71">
      <w:pPr>
        <w:ind w:firstLine="567"/>
        <w:rPr>
          <w:i/>
          <w:sz w:val="24"/>
          <w:szCs w:val="24"/>
        </w:rPr>
      </w:pPr>
    </w:p>
    <w:p w:rsidR="005A2B71" w:rsidRDefault="00501C10">
      <w:pPr>
        <w:ind w:firstLine="567"/>
        <w:rPr>
          <w:szCs w:val="28"/>
        </w:rPr>
      </w:pPr>
      <w:r>
        <w:rPr>
          <w:sz w:val="24"/>
          <w:szCs w:val="24"/>
        </w:rPr>
        <w:t>Представитель кадровой службы _________________________________</w:t>
      </w:r>
    </w:p>
    <w:p w:rsidR="005A2B71" w:rsidRDefault="00501C10">
      <w:pPr>
        <w:ind w:firstLine="567"/>
        <w:jc w:val="center"/>
        <w:rPr>
          <w:szCs w:val="28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(Ф.И.О., подпись)</w:t>
      </w:r>
    </w:p>
    <w:p w:rsidR="005A2B71" w:rsidRDefault="005A2B71">
      <w:pPr>
        <w:ind w:firstLine="567"/>
        <w:rPr>
          <w:sz w:val="24"/>
          <w:szCs w:val="24"/>
        </w:rPr>
      </w:pPr>
    </w:p>
    <w:p w:rsidR="005A2B71" w:rsidRDefault="00501C10">
      <w:pPr>
        <w:ind w:firstLine="567"/>
        <w:rPr>
          <w:szCs w:val="28"/>
        </w:rPr>
      </w:pPr>
      <w:r>
        <w:rPr>
          <w:sz w:val="24"/>
          <w:szCs w:val="24"/>
        </w:rPr>
        <w:t>Представитель юридической службы _____________________________</w:t>
      </w:r>
    </w:p>
    <w:p w:rsidR="005A2B71" w:rsidRDefault="00501C10">
      <w:pPr>
        <w:ind w:firstLine="567"/>
        <w:jc w:val="center"/>
        <w:rPr>
          <w:szCs w:val="28"/>
        </w:rPr>
      </w:pPr>
      <w:r>
        <w:rPr>
          <w:sz w:val="24"/>
          <w:szCs w:val="24"/>
        </w:rPr>
        <w:t xml:space="preserve">                          (Ф.И.О., подпись)</w:t>
      </w:r>
    </w:p>
    <w:p w:rsidR="005A2B71" w:rsidRDefault="005A2B71">
      <w:pPr>
        <w:ind w:firstLine="567"/>
        <w:rPr>
          <w:sz w:val="24"/>
          <w:szCs w:val="24"/>
        </w:rPr>
      </w:pPr>
    </w:p>
    <w:p w:rsidR="005A2B71" w:rsidRDefault="00501C10">
      <w:pPr>
        <w:ind w:firstLine="567"/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Решение непосредственного руководителя по декларации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(подтвердить подписью)</w:t>
      </w:r>
      <w:r>
        <w:rPr>
          <w:b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5A2B71"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Конфликт интересов не был </w:t>
            </w:r>
            <w:r>
              <w:rPr>
                <w:sz w:val="24"/>
                <w:szCs w:val="24"/>
              </w:rPr>
              <w:t>обнаружен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  <w:tr w:rsidR="005A2B71">
        <w:trPr>
          <w:trHeight w:val="840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  <w:tr w:rsidR="005A2B71">
        <w:trPr>
          <w:trHeight w:val="894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Я ограничил работнику доступ к информации организации, которая может иметь </w:t>
            </w:r>
            <w:r>
              <w:rPr>
                <w:sz w:val="24"/>
                <w:szCs w:val="24"/>
              </w:rPr>
              <w:t>отношение к его личным частным интересам работника</w:t>
            </w:r>
          </w:p>
          <w:p w:rsidR="005A2B71" w:rsidRDefault="00501C1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(указать какой информации)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  <w:tr w:rsidR="005A2B71">
        <w:trPr>
          <w:trHeight w:val="1146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lastRenderedPageBreak/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5A2B71" w:rsidRDefault="00501C1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(указать, от каких вопросов)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  <w:tr w:rsidR="005A2B71">
        <w:trPr>
          <w:trHeight w:val="624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5A2B71" w:rsidRDefault="00501C1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(указать каких обязанностей)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  <w:tr w:rsidR="005A2B71">
        <w:trPr>
          <w:trHeight w:val="894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  <w:tr w:rsidR="005A2B71">
        <w:trPr>
          <w:trHeight w:val="714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  <w:tr w:rsidR="005A2B71">
        <w:trPr>
          <w:trHeight w:val="935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Я ходатайствовал перед вышестоящим руководством об увольнении работника по инициативе организации за дисциплинарные проступки </w:t>
            </w:r>
            <w:r>
              <w:rPr>
                <w:sz w:val="24"/>
                <w:szCs w:val="24"/>
              </w:rPr>
              <w:t>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  <w:tr w:rsidR="005A2B71">
        <w:trPr>
          <w:trHeight w:val="786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01C10">
            <w:pPr>
              <w:ind w:firstLine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71" w:rsidRDefault="005A2B71">
            <w:pPr>
              <w:ind w:firstLine="567"/>
              <w:rPr>
                <w:sz w:val="24"/>
                <w:szCs w:val="24"/>
              </w:rPr>
            </w:pPr>
          </w:p>
        </w:tc>
      </w:tr>
    </w:tbl>
    <w:p w:rsidR="005A2B71" w:rsidRDefault="005A2B71">
      <w:pPr>
        <w:ind w:firstLine="567"/>
        <w:rPr>
          <w:sz w:val="24"/>
          <w:szCs w:val="24"/>
        </w:rPr>
      </w:pPr>
    </w:p>
    <w:p w:rsidR="005A2B71" w:rsidRDefault="005A2B71">
      <w:pPr>
        <w:ind w:firstLine="567"/>
        <w:rPr>
          <w:sz w:val="24"/>
          <w:szCs w:val="24"/>
        </w:rPr>
      </w:pPr>
    </w:p>
    <w:p w:rsidR="005A2B71" w:rsidRDefault="005A2B71">
      <w:pPr>
        <w:ind w:firstLine="567"/>
        <w:rPr>
          <w:sz w:val="24"/>
          <w:szCs w:val="24"/>
        </w:rPr>
      </w:pPr>
    </w:p>
    <w:p w:rsidR="005A2B71" w:rsidRDefault="00501C10">
      <w:pPr>
        <w:ind w:firstLine="567"/>
        <w:rPr>
          <w:szCs w:val="28"/>
        </w:rPr>
      </w:pPr>
      <w:r>
        <w:rPr>
          <w:sz w:val="24"/>
          <w:szCs w:val="24"/>
        </w:rPr>
        <w:t xml:space="preserve">Непосредственный руководитель </w:t>
      </w:r>
      <w:r>
        <w:rPr>
          <w:sz w:val="24"/>
          <w:szCs w:val="24"/>
        </w:rPr>
        <w:t>________________________________</w:t>
      </w:r>
    </w:p>
    <w:p w:rsidR="005A2B71" w:rsidRDefault="00501C10">
      <w:pPr>
        <w:ind w:firstLine="567"/>
        <w:jc w:val="center"/>
        <w:rPr>
          <w:szCs w:val="28"/>
        </w:rPr>
      </w:pPr>
      <w:r>
        <w:rPr>
          <w:sz w:val="24"/>
          <w:szCs w:val="24"/>
        </w:rPr>
        <w:t xml:space="preserve">                          (Ф.И.О., подпись)</w:t>
      </w:r>
      <w:r>
        <w:br w:type="page"/>
      </w:r>
    </w:p>
    <w:p w:rsidR="005A2B71" w:rsidRDefault="00501C10">
      <w:pPr>
        <w:pStyle w:val="af4"/>
        <w:keepNext/>
        <w:ind w:firstLine="567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Приложение 2 </w:t>
      </w:r>
    </w:p>
    <w:p w:rsidR="005A2B71" w:rsidRDefault="00501C10">
      <w:pPr>
        <w:pStyle w:val="af4"/>
        <w:ind w:firstLine="567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к Положению о конфликте интересов </w:t>
      </w:r>
    </w:p>
    <w:p w:rsidR="005A2B71" w:rsidRDefault="00501C10">
      <w:pPr>
        <w:pStyle w:val="af4"/>
        <w:ind w:firstLine="567"/>
        <w:jc w:val="right"/>
        <w:rPr>
          <w:sz w:val="24"/>
          <w:szCs w:val="24"/>
        </w:rPr>
      </w:pPr>
      <w:r>
        <w:rPr>
          <w:b w:val="0"/>
          <w:sz w:val="24"/>
          <w:szCs w:val="24"/>
        </w:rPr>
        <w:t xml:space="preserve">в </w:t>
      </w:r>
      <w:r>
        <w:rPr>
          <w:b w:val="0"/>
          <w:sz w:val="24"/>
          <w:szCs w:val="24"/>
        </w:rPr>
        <w:t xml:space="preserve">МОУ </w:t>
      </w:r>
      <w:proofErr w:type="spellStart"/>
      <w:r>
        <w:rPr>
          <w:b w:val="0"/>
          <w:sz w:val="24"/>
          <w:szCs w:val="24"/>
        </w:rPr>
        <w:t>Скалинская</w:t>
      </w:r>
      <w:proofErr w:type="spellEnd"/>
      <w:r>
        <w:rPr>
          <w:b w:val="0"/>
          <w:sz w:val="24"/>
          <w:szCs w:val="24"/>
        </w:rPr>
        <w:t xml:space="preserve"> ОШ</w:t>
      </w:r>
    </w:p>
    <w:p w:rsidR="005A2B71" w:rsidRDefault="005A2B71">
      <w:pPr>
        <w:keepNext/>
        <w:keepLines/>
        <w:ind w:firstLine="567"/>
        <w:jc w:val="center"/>
        <w:outlineLvl w:val="1"/>
        <w:rPr>
          <w:rFonts w:cs="Times New Roman"/>
          <w:b/>
          <w:kern w:val="2"/>
        </w:rPr>
      </w:pPr>
    </w:p>
    <w:p w:rsidR="005A2B71" w:rsidRDefault="00501C10">
      <w:pPr>
        <w:ind w:firstLine="567"/>
        <w:jc w:val="center"/>
        <w:outlineLvl w:val="1"/>
        <w:rPr>
          <w:rFonts w:cs="Times New Roman"/>
          <w:b/>
          <w:kern w:val="2"/>
          <w:szCs w:val="28"/>
        </w:rPr>
      </w:pPr>
      <w:bookmarkStart w:id="52" w:name="_Toc424284840"/>
      <w:r>
        <w:rPr>
          <w:rFonts w:cs="Times New Roman"/>
          <w:b/>
          <w:kern w:val="2"/>
          <w:sz w:val="24"/>
          <w:szCs w:val="24"/>
        </w:rPr>
        <w:t>Типовые ситуации конфликта интересов</w:t>
      </w:r>
      <w:bookmarkEnd w:id="52"/>
    </w:p>
    <w:p w:rsidR="005A2B71" w:rsidRDefault="00501C10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ind w:left="0" w:firstLine="567"/>
        <w:jc w:val="both"/>
        <w:rPr>
          <w:szCs w:val="28"/>
        </w:rPr>
      </w:pPr>
      <w:r>
        <w:rPr>
          <w:sz w:val="24"/>
          <w:szCs w:val="24"/>
        </w:rPr>
        <w:t>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в ходе выполнения своих трудовых обязанностей </w:t>
      </w:r>
      <w:r>
        <w:rPr>
          <w:sz w:val="24"/>
          <w:szCs w:val="24"/>
        </w:rPr>
        <w:t>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5A2B71" w:rsidRDefault="00501C10">
      <w:pPr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работник банка, принимающий решения о выдач</w:t>
      </w:r>
      <w:r>
        <w:rPr>
          <w:sz w:val="24"/>
          <w:szCs w:val="24"/>
        </w:rPr>
        <w:t>е банковского кредита, принимает такое решение в отношении своего друга или родственника.</w:t>
      </w:r>
    </w:p>
    <w:p w:rsidR="005A2B71" w:rsidRDefault="00501C10">
      <w:pPr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Возможные способы урегулирования:</w:t>
      </w:r>
      <w:r>
        <w:rPr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5A2B71" w:rsidRDefault="00501C10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ind w:left="0" w:firstLine="567"/>
        <w:jc w:val="both"/>
        <w:rPr>
          <w:szCs w:val="28"/>
        </w:rPr>
      </w:pPr>
      <w:r>
        <w:rPr>
          <w:sz w:val="24"/>
          <w:szCs w:val="24"/>
        </w:rPr>
        <w:t>Работник организации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участвует в п</w:t>
      </w:r>
      <w:r>
        <w:rPr>
          <w:sz w:val="24"/>
          <w:szCs w:val="24"/>
        </w:rPr>
        <w:t>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</w:t>
      </w:r>
      <w:r>
        <w:rPr>
          <w:sz w:val="24"/>
          <w:szCs w:val="24"/>
        </w:rPr>
        <w:t>одчиненного, который одновременно связан с ним родственными отношениями.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Возможные способы урегулирования:</w:t>
      </w:r>
      <w:r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</w:t>
      </w:r>
      <w:r>
        <w:rPr>
          <w:sz w:val="24"/>
          <w:szCs w:val="24"/>
        </w:rPr>
        <w:t xml:space="preserve"> изменение круга его должностных обязанностей.</w:t>
      </w:r>
    </w:p>
    <w:p w:rsidR="005A2B71" w:rsidRDefault="00501C10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ind w:left="0" w:firstLine="567"/>
        <w:jc w:val="both"/>
        <w:rPr>
          <w:szCs w:val="28"/>
        </w:rPr>
      </w:pPr>
      <w:r>
        <w:rPr>
          <w:sz w:val="24"/>
          <w:szCs w:val="24"/>
        </w:rPr>
        <w:t>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</w:t>
      </w:r>
      <w:r>
        <w:rPr>
          <w:sz w:val="24"/>
          <w:szCs w:val="24"/>
        </w:rPr>
        <w:t>еревающейся установить такие отношения или являющейся ее конкурентом.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работник организации, ответственный за закупку материальных сре</w:t>
      </w:r>
      <w:proofErr w:type="gramStart"/>
      <w:r>
        <w:rPr>
          <w:sz w:val="24"/>
          <w:szCs w:val="24"/>
        </w:rPr>
        <w:t>дств пр</w:t>
      </w:r>
      <w:proofErr w:type="gramEnd"/>
      <w:r>
        <w:rPr>
          <w:sz w:val="24"/>
          <w:szCs w:val="24"/>
        </w:rPr>
        <w:t>оизводства, осуществляет выбор из ограниченного числа поставщиков. Руководителем отдела продаж одного из пот</w:t>
      </w:r>
      <w:r>
        <w:rPr>
          <w:sz w:val="24"/>
          <w:szCs w:val="24"/>
        </w:rPr>
        <w:t>енциальных поставщиков является родственник работника организации.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</w:t>
      </w:r>
      <w:r>
        <w:rPr>
          <w:sz w:val="24"/>
          <w:szCs w:val="24"/>
        </w:rPr>
        <w:t>го работодателя.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Возможные способы урегулирования:</w:t>
      </w:r>
      <w:r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5A2B71" w:rsidRDefault="00501C10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ind w:left="0" w:firstLine="567"/>
        <w:jc w:val="both"/>
        <w:rPr>
          <w:szCs w:val="28"/>
        </w:rPr>
      </w:pPr>
      <w:r>
        <w:rPr>
          <w:sz w:val="24"/>
          <w:szCs w:val="24"/>
        </w:rPr>
        <w:t>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или иное лицо, с </w:t>
      </w:r>
      <w:r>
        <w:rPr>
          <w:sz w:val="24"/>
          <w:szCs w:val="24"/>
        </w:rPr>
        <w:t>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выполняет по совмест</w:t>
      </w:r>
      <w:r>
        <w:rPr>
          <w:sz w:val="24"/>
          <w:szCs w:val="24"/>
        </w:rPr>
        <w:t>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 xml:space="preserve">Возможные способы урегулирования: </w:t>
      </w:r>
      <w:r>
        <w:rPr>
          <w:sz w:val="24"/>
          <w:szCs w:val="24"/>
        </w:rPr>
        <w:t>изме</w:t>
      </w:r>
      <w:r>
        <w:rPr>
          <w:sz w:val="24"/>
          <w:szCs w:val="24"/>
        </w:rPr>
        <w:t>нение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5A2B71" w:rsidRDefault="00501C10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ind w:left="0" w:firstLine="567"/>
        <w:jc w:val="both"/>
        <w:rPr>
          <w:szCs w:val="28"/>
        </w:rPr>
      </w:pPr>
      <w:r>
        <w:rPr>
          <w:sz w:val="24"/>
          <w:szCs w:val="24"/>
        </w:rPr>
        <w:t>Р</w:t>
      </w:r>
      <w:r>
        <w:rPr>
          <w:sz w:val="24"/>
          <w:szCs w:val="24"/>
        </w:rPr>
        <w:t>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аботник организации, оказывающей транспортные услуги населению в сфере общественного транспорта, принимает решение о закупке автоматических средств </w:t>
      </w:r>
      <w:r>
        <w:rPr>
          <w:sz w:val="24"/>
          <w:szCs w:val="24"/>
        </w:rPr>
        <w:lastRenderedPageBreak/>
        <w:t>контроля пассажиров, основанных на технологических разработках, патенты на которые принадлежат работнику.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Во</w:t>
      </w:r>
      <w:r>
        <w:rPr>
          <w:i/>
          <w:sz w:val="24"/>
          <w:szCs w:val="24"/>
        </w:rPr>
        <w:t>зможные способы урегулирования:</w:t>
      </w:r>
      <w:r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5A2B71" w:rsidRDefault="00501C10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ind w:left="0" w:firstLine="567"/>
        <w:jc w:val="both"/>
        <w:rPr>
          <w:szCs w:val="28"/>
        </w:rPr>
      </w:pPr>
      <w:r>
        <w:rPr>
          <w:sz w:val="24"/>
          <w:szCs w:val="24"/>
        </w:rPr>
        <w:t>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или иное лицо, с которым связана личная заинтересованность работника, владеет ценными бумагами организации Б, </w:t>
      </w:r>
      <w:r>
        <w:rPr>
          <w:sz w:val="24"/>
          <w:szCs w:val="24"/>
        </w:rPr>
        <w:t>которая имеет деловые отношения с организацией А, намеревается установить такие отношения или является ее конкурентом.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принимает решение об инвестировании средств организации А. Потенциальным объектом инвестиций является орга</w:t>
      </w:r>
      <w:r>
        <w:rPr>
          <w:sz w:val="24"/>
          <w:szCs w:val="24"/>
        </w:rPr>
        <w:t>низация Б, ценные бумаги которой принадлежат работнику.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Возможные способы урегулирования:</w:t>
      </w:r>
      <w:r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</w:t>
      </w:r>
      <w:r>
        <w:rPr>
          <w:sz w:val="24"/>
          <w:szCs w:val="24"/>
        </w:rPr>
        <w:t>меющиеся ценные бумаги или передать их в доверительное управление.</w:t>
      </w:r>
    </w:p>
    <w:p w:rsidR="005A2B71" w:rsidRDefault="00501C10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ind w:left="0" w:firstLine="567"/>
        <w:jc w:val="both"/>
        <w:rPr>
          <w:szCs w:val="28"/>
        </w:rPr>
      </w:pPr>
      <w:r>
        <w:rPr>
          <w:sz w:val="24"/>
          <w:szCs w:val="24"/>
        </w:rPr>
        <w:t>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</w:t>
      </w:r>
      <w:r>
        <w:rPr>
          <w:sz w:val="24"/>
          <w:szCs w:val="24"/>
        </w:rPr>
        <w:t>ошения с организацией А, намеревается установить такие отношения или является ее конкурентом.</w:t>
      </w:r>
    </w:p>
    <w:p w:rsidR="005A2B71" w:rsidRDefault="00501C10">
      <w:pPr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</w:t>
      </w:r>
      <w:r>
        <w:rPr>
          <w:sz w:val="24"/>
          <w:szCs w:val="24"/>
        </w:rPr>
        <w:t>ии заемных средств.</w:t>
      </w:r>
    </w:p>
    <w:p w:rsidR="005A2B71" w:rsidRDefault="00501C10">
      <w:pPr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Возможные способы урегулирования:</w:t>
      </w:r>
      <w:r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</w:t>
      </w:r>
      <w:r>
        <w:rPr>
          <w:sz w:val="24"/>
          <w:szCs w:val="24"/>
        </w:rPr>
        <w:t>ств, например, путем предоставления ссуды организацией-работодателем.</w:t>
      </w:r>
    </w:p>
    <w:p w:rsidR="005A2B71" w:rsidRDefault="00501C10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ind w:left="0" w:firstLine="567"/>
        <w:jc w:val="both"/>
        <w:rPr>
          <w:szCs w:val="28"/>
        </w:rPr>
      </w:pPr>
      <w:r>
        <w:rPr>
          <w:sz w:val="24"/>
          <w:szCs w:val="24"/>
        </w:rPr>
        <w:t>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</w:t>
      </w:r>
      <w:r>
        <w:rPr>
          <w:sz w:val="24"/>
          <w:szCs w:val="24"/>
        </w:rPr>
        <w:t>личная заинтересованность работника, финансовые или имущественные обязательства.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организация</w:t>
      </w:r>
      <w:proofErr w:type="gramStart"/>
      <w:r>
        <w:rPr>
          <w:sz w:val="24"/>
          <w:szCs w:val="24"/>
        </w:rPr>
        <w:t> Б</w:t>
      </w:r>
      <w:proofErr w:type="gramEnd"/>
      <w:r>
        <w:rPr>
          <w:sz w:val="24"/>
          <w:szCs w:val="24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</w:t>
      </w:r>
      <w:r>
        <w:rPr>
          <w:sz w:val="24"/>
          <w:szCs w:val="24"/>
        </w:rPr>
        <w:t>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входит принятие решений о сохранении или прекращении деловых отношений организации А с организацие</w:t>
      </w:r>
      <w:r>
        <w:rPr>
          <w:sz w:val="24"/>
          <w:szCs w:val="24"/>
        </w:rPr>
        <w:t>й Б, в которых организация Б очень заинтересована.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Возможные способы урегулирования:</w:t>
      </w:r>
      <w:r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A2B71" w:rsidRDefault="00501C10">
      <w:pPr>
        <w:numPr>
          <w:ilvl w:val="0"/>
          <w:numId w:val="7"/>
        </w:numPr>
        <w:tabs>
          <w:tab w:val="clear" w:pos="720"/>
          <w:tab w:val="left" w:pos="0"/>
          <w:tab w:val="left" w:pos="1080"/>
        </w:tabs>
        <w:ind w:left="0" w:firstLine="567"/>
        <w:jc w:val="both"/>
        <w:rPr>
          <w:szCs w:val="28"/>
        </w:rPr>
      </w:pPr>
      <w:r>
        <w:rPr>
          <w:sz w:val="24"/>
          <w:szCs w:val="24"/>
        </w:rPr>
        <w:t>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или иное лицо,</w:t>
      </w:r>
      <w:r>
        <w:rPr>
          <w:sz w:val="24"/>
          <w:szCs w:val="24"/>
        </w:rPr>
        <w:t xml:space="preserve">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 xml:space="preserve">Пример: </w:t>
      </w:r>
      <w:r>
        <w:rPr>
          <w:sz w:val="24"/>
          <w:szCs w:val="24"/>
        </w:rPr>
        <w:t>работник организ</w:t>
      </w:r>
      <w:r>
        <w:rPr>
          <w:sz w:val="24"/>
          <w:szCs w:val="24"/>
        </w:rPr>
        <w:t>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Возможные способы урегулирования:</w:t>
      </w:r>
      <w:r>
        <w:rPr>
          <w:sz w:val="24"/>
          <w:szCs w:val="24"/>
        </w:rPr>
        <w:t xml:space="preserve"> р</w:t>
      </w:r>
      <w:r>
        <w:rPr>
          <w:sz w:val="24"/>
          <w:szCs w:val="24"/>
        </w:rPr>
        <w:t>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5A2B71" w:rsidRDefault="00501C10">
      <w:pPr>
        <w:numPr>
          <w:ilvl w:val="0"/>
          <w:numId w:val="7"/>
        </w:numPr>
        <w:tabs>
          <w:tab w:val="clear" w:pos="720"/>
          <w:tab w:val="left" w:pos="0"/>
        </w:tabs>
        <w:ind w:left="0" w:firstLine="567"/>
        <w:jc w:val="both"/>
        <w:rPr>
          <w:szCs w:val="28"/>
        </w:rPr>
      </w:pPr>
      <w:r>
        <w:rPr>
          <w:sz w:val="24"/>
          <w:szCs w:val="24"/>
        </w:rPr>
        <w:t>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или иное лицо, с которым связан</w:t>
      </w:r>
      <w:r>
        <w:rPr>
          <w:sz w:val="24"/>
          <w:szCs w:val="24"/>
        </w:rPr>
        <w:t>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lastRenderedPageBreak/>
        <w:t>Пример:</w:t>
      </w:r>
      <w:r>
        <w:rPr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</w:t>
      </w:r>
      <w:r>
        <w:rPr>
          <w:sz w:val="24"/>
          <w:szCs w:val="24"/>
        </w:rPr>
        <w:t>низации.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 xml:space="preserve">Возможные способы урегулирования: </w:t>
      </w:r>
      <w:r>
        <w:rPr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</w:t>
      </w:r>
      <w:r>
        <w:rPr>
          <w:sz w:val="24"/>
          <w:szCs w:val="24"/>
        </w:rPr>
        <w:t>ненного) на иную должность или изменение круга его должностных обязанностей.</w:t>
      </w:r>
    </w:p>
    <w:p w:rsidR="005A2B71" w:rsidRDefault="00501C10">
      <w:pPr>
        <w:numPr>
          <w:ilvl w:val="0"/>
          <w:numId w:val="7"/>
        </w:numPr>
        <w:tabs>
          <w:tab w:val="clear" w:pos="720"/>
          <w:tab w:val="left" w:pos="0"/>
        </w:tabs>
        <w:ind w:left="0" w:firstLine="567"/>
        <w:jc w:val="both"/>
        <w:rPr>
          <w:szCs w:val="28"/>
        </w:rPr>
      </w:pPr>
      <w:r>
        <w:rPr>
          <w:sz w:val="24"/>
          <w:szCs w:val="24"/>
        </w:rPr>
        <w:t>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</w:t>
      </w:r>
      <w:r>
        <w:rPr>
          <w:sz w:val="24"/>
          <w:szCs w:val="24"/>
        </w:rPr>
        <w:t>ение трудоустройства.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организация</w:t>
      </w:r>
      <w:proofErr w:type="gramStart"/>
      <w:r>
        <w:rPr>
          <w:sz w:val="24"/>
          <w:szCs w:val="24"/>
        </w:rPr>
        <w:t> Б</w:t>
      </w:r>
      <w:proofErr w:type="gramEnd"/>
      <w:r>
        <w:rPr>
          <w:sz w:val="24"/>
          <w:szCs w:val="24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</w:t>
      </w:r>
      <w:r>
        <w:rPr>
          <w:sz w:val="24"/>
          <w:szCs w:val="24"/>
        </w:rPr>
        <w:t>ешение о заключении договора аренды, или иному лицу, с которым связана личная заинтересованность работника организации А.</w:t>
      </w:r>
    </w:p>
    <w:p w:rsidR="005A2B71" w:rsidRDefault="00501C10">
      <w:pPr>
        <w:tabs>
          <w:tab w:val="left" w:pos="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Возможные способы урегулирования:</w:t>
      </w:r>
      <w:r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5A2B71" w:rsidRDefault="00501C10">
      <w:pPr>
        <w:numPr>
          <w:ilvl w:val="0"/>
          <w:numId w:val="7"/>
        </w:numPr>
        <w:tabs>
          <w:tab w:val="clear" w:pos="720"/>
          <w:tab w:val="left" w:pos="0"/>
        </w:tabs>
        <w:ind w:left="0" w:firstLine="567"/>
        <w:jc w:val="both"/>
        <w:rPr>
          <w:szCs w:val="28"/>
        </w:rPr>
      </w:pPr>
      <w:r>
        <w:rPr>
          <w:sz w:val="24"/>
          <w:szCs w:val="24"/>
        </w:rPr>
        <w:t xml:space="preserve">Работник </w:t>
      </w:r>
      <w:r>
        <w:rPr>
          <w:sz w:val="24"/>
          <w:szCs w:val="24"/>
        </w:rPr>
        <w:t>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</w:t>
      </w:r>
      <w:r>
        <w:rPr>
          <w:sz w:val="24"/>
          <w:szCs w:val="24"/>
        </w:rPr>
        <w:t>ботника.</w:t>
      </w:r>
    </w:p>
    <w:p w:rsidR="005A2B71" w:rsidRDefault="00501C10">
      <w:pPr>
        <w:tabs>
          <w:tab w:val="left" w:pos="72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Пример:</w:t>
      </w:r>
      <w:r>
        <w:rPr>
          <w:sz w:val="24"/>
          <w:szCs w:val="24"/>
        </w:rPr>
        <w:t xml:space="preserve"> работник организации</w:t>
      </w:r>
      <w:proofErr w:type="gramStart"/>
      <w:r>
        <w:rPr>
          <w:sz w:val="24"/>
          <w:szCs w:val="24"/>
        </w:rPr>
        <w:t> А</w:t>
      </w:r>
      <w:proofErr w:type="gramEnd"/>
      <w:r>
        <w:rPr>
          <w:sz w:val="24"/>
          <w:szCs w:val="24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5A2B71" w:rsidRDefault="00501C10">
      <w:pPr>
        <w:tabs>
          <w:tab w:val="left" w:pos="720"/>
        </w:tabs>
        <w:ind w:firstLine="567"/>
        <w:jc w:val="both"/>
        <w:rPr>
          <w:szCs w:val="28"/>
        </w:rPr>
      </w:pPr>
      <w:r>
        <w:rPr>
          <w:i/>
          <w:sz w:val="24"/>
          <w:szCs w:val="24"/>
        </w:rPr>
        <w:t>Возможные способы урегулирова</w:t>
      </w:r>
      <w:r>
        <w:rPr>
          <w:i/>
          <w:sz w:val="24"/>
          <w:szCs w:val="24"/>
        </w:rPr>
        <w:t>ния:</w:t>
      </w:r>
      <w:r>
        <w:rPr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5A2B71" w:rsidRDefault="005A2B71">
      <w:pPr>
        <w:tabs>
          <w:tab w:val="left" w:pos="0"/>
        </w:tabs>
        <w:ind w:left="720" w:firstLine="0"/>
        <w:jc w:val="both"/>
        <w:rPr>
          <w:rFonts w:cs="Times New Roman"/>
          <w:b/>
        </w:rPr>
      </w:pPr>
    </w:p>
    <w:p w:rsidR="005A2B71" w:rsidRDefault="00501C10">
      <w:pPr>
        <w:pStyle w:val="afc"/>
        <w:tabs>
          <w:tab w:val="clear" w:pos="567"/>
          <w:tab w:val="clear" w:pos="1276"/>
        </w:tabs>
        <w:spacing w:line="240" w:lineRule="auto"/>
        <w:ind w:firstLine="567"/>
        <w:rPr>
          <w:sz w:val="24"/>
          <w:szCs w:val="24"/>
        </w:rPr>
      </w:pPr>
      <w:r>
        <w:br w:type="page"/>
      </w:r>
    </w:p>
    <w:p w:rsidR="005A2B71" w:rsidRDefault="00501C10">
      <w:pPr>
        <w:pStyle w:val="af4"/>
        <w:keepNext/>
        <w:ind w:firstLine="567"/>
        <w:jc w:val="right"/>
        <w:rPr>
          <w:sz w:val="22"/>
          <w:szCs w:val="22"/>
        </w:rPr>
      </w:pPr>
      <w:bookmarkStart w:id="53" w:name="_Ref422747034"/>
      <w:r>
        <w:rPr>
          <w:b w:val="0"/>
          <w:sz w:val="22"/>
          <w:szCs w:val="22"/>
        </w:rPr>
        <w:lastRenderedPageBreak/>
        <w:t xml:space="preserve">Приложение № </w:t>
      </w:r>
      <w:r>
        <w:rPr>
          <w:b w:val="0"/>
          <w:sz w:val="22"/>
          <w:szCs w:val="22"/>
        </w:rPr>
        <w:fldChar w:fldCharType="begin"/>
      </w:r>
      <w:r>
        <w:rPr>
          <w:b w:val="0"/>
          <w:sz w:val="22"/>
          <w:szCs w:val="22"/>
        </w:rPr>
        <w:instrText>SEQ Приложение_№ \* ARABIC</w:instrText>
      </w:r>
      <w:r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fldChar w:fldCharType="end"/>
      </w:r>
      <w:bookmarkEnd w:id="53"/>
      <w:r>
        <w:rPr>
          <w:b w:val="0"/>
          <w:sz w:val="22"/>
          <w:szCs w:val="22"/>
        </w:rPr>
        <w:br/>
        <w:t xml:space="preserve">к </w:t>
      </w:r>
      <w:r>
        <w:rPr>
          <w:b w:val="0"/>
          <w:sz w:val="22"/>
          <w:szCs w:val="22"/>
        </w:rPr>
        <w:t>Антикоррупционной политике</w:t>
      </w:r>
      <w:r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 xml:space="preserve">МОУ </w:t>
      </w:r>
      <w:proofErr w:type="spellStart"/>
      <w:r>
        <w:rPr>
          <w:b w:val="0"/>
          <w:sz w:val="22"/>
          <w:szCs w:val="22"/>
        </w:rPr>
        <w:t>Скалинская</w:t>
      </w:r>
      <w:proofErr w:type="spellEnd"/>
      <w:r>
        <w:rPr>
          <w:b w:val="0"/>
          <w:sz w:val="22"/>
          <w:szCs w:val="22"/>
        </w:rPr>
        <w:t xml:space="preserve"> ОШ</w:t>
      </w:r>
    </w:p>
    <w:p w:rsidR="005A2B71" w:rsidRDefault="005A2B71">
      <w:pPr>
        <w:ind w:firstLine="567"/>
        <w:jc w:val="right"/>
      </w:pPr>
    </w:p>
    <w:p w:rsidR="005A2B71" w:rsidRDefault="00501C10">
      <w:pPr>
        <w:keepNext/>
        <w:keepLines/>
        <w:ind w:firstLine="567"/>
        <w:jc w:val="center"/>
        <w:outlineLvl w:val="0"/>
        <w:rPr>
          <w:sz w:val="24"/>
          <w:szCs w:val="24"/>
        </w:rPr>
      </w:pPr>
      <w:bookmarkStart w:id="54" w:name="_Toc424284841"/>
      <w:r>
        <w:rPr>
          <w:rFonts w:cs="Times New Roman"/>
          <w:b/>
          <w:kern w:val="2"/>
          <w:sz w:val="24"/>
          <w:szCs w:val="24"/>
        </w:rPr>
        <w:t xml:space="preserve">Регламент обмена подарками и знаками делового гостеприимства </w:t>
      </w:r>
      <w:proofErr w:type="gramStart"/>
      <w:r>
        <w:rPr>
          <w:rFonts w:cs="Times New Roman"/>
          <w:b/>
          <w:kern w:val="2"/>
          <w:sz w:val="24"/>
          <w:szCs w:val="24"/>
        </w:rPr>
        <w:t>в</w:t>
      </w:r>
      <w:bookmarkEnd w:id="54"/>
      <w:proofErr w:type="gramEnd"/>
    </w:p>
    <w:p w:rsidR="005A2B71" w:rsidRDefault="00501C10">
      <w:pPr>
        <w:pStyle w:val="afc"/>
        <w:spacing w:line="240" w:lineRule="auto"/>
        <w:ind w:firstLine="567"/>
        <w:jc w:val="center"/>
        <w:outlineLvl w:val="0"/>
        <w:rPr>
          <w:sz w:val="24"/>
          <w:szCs w:val="24"/>
        </w:rPr>
      </w:pPr>
      <w:r>
        <w:rPr>
          <w:rStyle w:val="ad"/>
          <w:rFonts w:eastAsiaTheme="minorEastAsia"/>
          <w:color w:val="auto"/>
          <w:sz w:val="24"/>
          <w:szCs w:val="24"/>
        </w:rPr>
        <w:t xml:space="preserve">муниципальном общеобразовательном </w:t>
      </w:r>
      <w:proofErr w:type="spellStart"/>
      <w:r>
        <w:rPr>
          <w:rStyle w:val="ad"/>
          <w:rFonts w:eastAsiaTheme="minorEastAsia"/>
          <w:color w:val="auto"/>
          <w:sz w:val="24"/>
          <w:szCs w:val="24"/>
        </w:rPr>
        <w:t>учрежденияи</w:t>
      </w:r>
      <w:proofErr w:type="spellEnd"/>
    </w:p>
    <w:p w:rsidR="005A2B71" w:rsidRDefault="00501C10">
      <w:pPr>
        <w:pStyle w:val="afc"/>
        <w:spacing w:line="240" w:lineRule="auto"/>
        <w:ind w:firstLine="567"/>
        <w:jc w:val="center"/>
        <w:outlineLvl w:val="0"/>
        <w:rPr>
          <w:sz w:val="24"/>
          <w:szCs w:val="24"/>
        </w:rPr>
      </w:pPr>
      <w:proofErr w:type="spellStart"/>
      <w:r>
        <w:rPr>
          <w:rStyle w:val="ad"/>
          <w:rFonts w:eastAsiaTheme="minorEastAsia"/>
          <w:color w:val="auto"/>
          <w:sz w:val="24"/>
          <w:szCs w:val="24"/>
        </w:rPr>
        <w:t>Скалинская</w:t>
      </w:r>
      <w:proofErr w:type="spellEnd"/>
      <w:r>
        <w:rPr>
          <w:rStyle w:val="ad"/>
          <w:rFonts w:eastAsiaTheme="minorEastAsia"/>
          <w:color w:val="auto"/>
          <w:sz w:val="24"/>
          <w:szCs w:val="24"/>
        </w:rPr>
        <w:t xml:space="preserve"> основная школа</w:t>
      </w:r>
    </w:p>
    <w:p w:rsidR="005A2B71" w:rsidRDefault="005A2B71">
      <w:pPr>
        <w:pStyle w:val="afc"/>
        <w:spacing w:line="240" w:lineRule="auto"/>
        <w:ind w:firstLine="567"/>
        <w:jc w:val="center"/>
        <w:outlineLvl w:val="0"/>
        <w:rPr>
          <w:rStyle w:val="ad"/>
          <w:rFonts w:eastAsiaTheme="minorEastAsia"/>
          <w:color w:val="auto"/>
        </w:rPr>
      </w:pPr>
    </w:p>
    <w:p w:rsidR="005A2B71" w:rsidRDefault="00501C10">
      <w:pPr>
        <w:pStyle w:val="afc"/>
        <w:keepNext/>
        <w:keepLines/>
        <w:numPr>
          <w:ilvl w:val="0"/>
          <w:numId w:val="6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55" w:name="_Toc424284842"/>
      <w:r>
        <w:rPr>
          <w:b/>
          <w:sz w:val="24"/>
          <w:szCs w:val="24"/>
        </w:rPr>
        <w:t>Общие положения</w:t>
      </w:r>
      <w:bookmarkEnd w:id="55"/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</w:pPr>
      <w:proofErr w:type="gramStart"/>
      <w:r>
        <w:rPr>
          <w:sz w:val="24"/>
          <w:szCs w:val="24"/>
        </w:rPr>
        <w:t xml:space="preserve">Настоящий Регламент обмена деловыми подарками и знаками делового гостеприимства </w:t>
      </w:r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 xml:space="preserve">муниципального общеобразовательного учреждения </w:t>
      </w:r>
      <w:proofErr w:type="spellStart"/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>Скалинская</w:t>
      </w:r>
      <w:proofErr w:type="spellEnd"/>
      <w:r>
        <w:rPr>
          <w:rStyle w:val="ad"/>
          <w:rFonts w:eastAsiaTheme="minorEastAsia"/>
          <w:b w:val="0"/>
          <w:bCs w:val="0"/>
          <w:color w:val="auto"/>
          <w:sz w:val="24"/>
          <w:szCs w:val="24"/>
        </w:rPr>
        <w:t xml:space="preserve"> основная школа</w:t>
      </w:r>
      <w:r>
        <w:rPr>
          <w:sz w:val="24"/>
          <w:szCs w:val="24"/>
        </w:rPr>
        <w:t xml:space="preserve"> (далее – Регламент обмена деловыми подарками) разработан в соответствии с положениями Конституции Росси</w:t>
      </w:r>
      <w:r>
        <w:rPr>
          <w:sz w:val="24"/>
          <w:szCs w:val="24"/>
        </w:rPr>
        <w:t>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</w:t>
      </w:r>
      <w:r>
        <w:rPr>
          <w:sz w:val="24"/>
          <w:szCs w:val="24"/>
        </w:rPr>
        <w:t>арства.</w:t>
      </w:r>
      <w:proofErr w:type="gramEnd"/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Целями Регламента обмена деловыми подарками являются: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осуществление хозяйственной и</w:t>
      </w:r>
      <w:r>
        <w:rPr>
          <w:kern w:val="2"/>
          <w:sz w:val="24"/>
          <w:szCs w:val="24"/>
        </w:rPr>
        <w:t xml:space="preserve">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определение единых для всех работников треб</w:t>
      </w:r>
      <w:r>
        <w:rPr>
          <w:kern w:val="2"/>
          <w:sz w:val="24"/>
          <w:szCs w:val="24"/>
        </w:rPr>
        <w:t>ований к дарению и принятию деловых подарков, к организации и участию в представительских мероприятиях;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</w:t>
      </w:r>
      <w:r>
        <w:rPr>
          <w:kern w:val="2"/>
          <w:sz w:val="24"/>
          <w:szCs w:val="24"/>
        </w:rPr>
        <w:t>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Организация исходит из того, что долговременные деловые отношения, основанные на доверии, взаимном уважении и взаимной выгоде, игра</w:t>
      </w:r>
      <w:r>
        <w:rPr>
          <w:sz w:val="24"/>
          <w:szCs w:val="24"/>
        </w:rPr>
        <w:t>ют ключевую роль в достижении успеха организации.</w:t>
      </w:r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Отношения, при которых нарушается закон и принципы деловой этики, вредят репутации организации и честному имени ее работников и не могут обеспечить устойчивое долговременное развитие организации. Такого род</w:t>
      </w:r>
      <w:r>
        <w:rPr>
          <w:sz w:val="24"/>
          <w:szCs w:val="24"/>
        </w:rPr>
        <w:t>а отношения не могут быть приемлемы в практике работы организации.</w:t>
      </w:r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</w:t>
      </w:r>
      <w:r>
        <w:rPr>
          <w:sz w:val="24"/>
          <w:szCs w:val="24"/>
        </w:rPr>
        <w:t>рименимы к ним равным образом.</w:t>
      </w:r>
    </w:p>
    <w:p w:rsidR="005A2B71" w:rsidRDefault="00501C10">
      <w:pPr>
        <w:pStyle w:val="afc"/>
        <w:keepNext/>
        <w:keepLines/>
        <w:numPr>
          <w:ilvl w:val="0"/>
          <w:numId w:val="6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56" w:name="_Toc424284843"/>
      <w:r>
        <w:rPr>
          <w:b/>
          <w:sz w:val="24"/>
          <w:szCs w:val="24"/>
        </w:rPr>
        <w:t>Правила обмена деловыми подарками и знаками делового гостеприимства</w:t>
      </w:r>
      <w:bookmarkEnd w:id="56"/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практикой.</w:t>
      </w:r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</w:t>
      </w:r>
      <w:r>
        <w:rPr>
          <w:sz w:val="24"/>
          <w:szCs w:val="24"/>
        </w:rPr>
        <w:t>арками.</w:t>
      </w:r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</w:t>
      </w:r>
      <w:r>
        <w:rPr>
          <w:sz w:val="24"/>
          <w:szCs w:val="24"/>
        </w:rPr>
        <w:t xml:space="preserve">еприимство не должны приводить к возникновению каких-либо </w:t>
      </w:r>
      <w:r>
        <w:rPr>
          <w:sz w:val="24"/>
          <w:szCs w:val="24"/>
        </w:rPr>
        <w:lastRenderedPageBreak/>
        <w:t>встречных обязательств со стороны получателя и (или) оказывать влияние на объективность 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ее) деловых суждений и решений.</w:t>
      </w:r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При любых сомнениях в правомерности или этичности своих действий работники</w:t>
      </w:r>
      <w:r>
        <w:rPr>
          <w:sz w:val="24"/>
          <w:szCs w:val="24"/>
        </w:rPr>
        <w:t xml:space="preserve">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Руководитель организации и работники не вправе испол</w:t>
      </w:r>
      <w:r>
        <w:rPr>
          <w:sz w:val="24"/>
          <w:szCs w:val="24"/>
        </w:rPr>
        <w:t>ьзовать служебное положение в личных целях, включая использование собственности организации, в том числе: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– для получения подарков, вознаграждения и иных выгод для себя лично и других лиц в процессе ведения дел организации, в том числе как до, так и после </w:t>
      </w:r>
      <w:r>
        <w:rPr>
          <w:kern w:val="2"/>
          <w:sz w:val="24"/>
          <w:szCs w:val="24"/>
        </w:rPr>
        <w:t>проведения переговоров о заключении гражданско-правовых договоров (контрактов) и иных сделок;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</w:t>
      </w:r>
      <w:r>
        <w:rPr>
          <w:kern w:val="2"/>
          <w:sz w:val="24"/>
          <w:szCs w:val="24"/>
        </w:rPr>
        <w:t>опоставимых условиях, в процессе осуществления своей деятельности.</w:t>
      </w:r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Cs w:val="22"/>
        </w:rPr>
      </w:pPr>
      <w:r>
        <w:rPr>
          <w:sz w:val="24"/>
          <w:szCs w:val="24"/>
        </w:rPr>
        <w:t>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</w:t>
      </w:r>
      <w:r>
        <w:rPr>
          <w:sz w:val="24"/>
          <w:szCs w:val="24"/>
        </w:rPr>
        <w:t>ние денег в качестве подарка в любом виде строго запрещено, вне зависимости от суммы.</w:t>
      </w:r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Cs w:val="22"/>
        </w:rPr>
      </w:pPr>
      <w:r>
        <w:rPr>
          <w:sz w:val="24"/>
          <w:szCs w:val="24"/>
        </w:rPr>
        <w:t>Организация не приемлет коррупции. Подарки не должны быть использованы для дачи или получения взяток или коммерческого подкупа.</w:t>
      </w:r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Cs w:val="22"/>
        </w:rPr>
      </w:pPr>
      <w:r>
        <w:rPr>
          <w:sz w:val="24"/>
          <w:szCs w:val="24"/>
        </w:rPr>
        <w:t>Подарки и услуги, предоставляемые организа</w:t>
      </w:r>
      <w:r>
        <w:rPr>
          <w:sz w:val="24"/>
          <w:szCs w:val="24"/>
        </w:rPr>
        <w:t>цией, передаются только от имени организации в целом, а не как подарок от отдельного работника.</w:t>
      </w:r>
    </w:p>
    <w:p w:rsidR="005A2B71" w:rsidRDefault="00501C10">
      <w:pPr>
        <w:pStyle w:val="afc"/>
        <w:numPr>
          <w:ilvl w:val="1"/>
          <w:numId w:val="6"/>
        </w:numPr>
        <w:spacing w:line="240" w:lineRule="auto"/>
        <w:ind w:left="0" w:firstLine="567"/>
        <w:rPr>
          <w:szCs w:val="22"/>
        </w:rPr>
      </w:pPr>
      <w:r>
        <w:rPr>
          <w:sz w:val="24"/>
          <w:szCs w:val="24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</w:t>
      </w:r>
      <w:r>
        <w:rPr>
          <w:sz w:val="24"/>
          <w:szCs w:val="24"/>
        </w:rPr>
        <w:t>ации.</w:t>
      </w:r>
    </w:p>
    <w:p w:rsidR="005A2B71" w:rsidRDefault="00501C10">
      <w:pPr>
        <w:pStyle w:val="afc"/>
        <w:numPr>
          <w:ilvl w:val="1"/>
          <w:numId w:val="6"/>
        </w:numPr>
        <w:tabs>
          <w:tab w:val="clear" w:pos="567"/>
          <w:tab w:val="clear" w:pos="1276"/>
        </w:tabs>
        <w:spacing w:line="240" w:lineRule="auto"/>
        <w:ind w:left="0" w:firstLine="567"/>
        <w:rPr>
          <w:szCs w:val="22"/>
        </w:rPr>
      </w:pPr>
      <w:r>
        <w:rPr>
          <w:sz w:val="24"/>
          <w:szCs w:val="24"/>
        </w:rPr>
        <w:t>Подарки и услуги не должны ставить под сомнение имидж или деловую репутацию организации или ее работника.</w:t>
      </w:r>
    </w:p>
    <w:p w:rsidR="005A2B71" w:rsidRDefault="00501C10">
      <w:pPr>
        <w:pStyle w:val="afc"/>
        <w:numPr>
          <w:ilvl w:val="1"/>
          <w:numId w:val="6"/>
        </w:numPr>
        <w:tabs>
          <w:tab w:val="clear" w:pos="567"/>
          <w:tab w:val="clear" w:pos="1276"/>
        </w:tabs>
        <w:spacing w:line="240" w:lineRule="auto"/>
        <w:ind w:left="0" w:firstLine="567"/>
        <w:rPr>
          <w:szCs w:val="22"/>
        </w:rPr>
      </w:pPr>
      <w:r>
        <w:rPr>
          <w:sz w:val="24"/>
          <w:szCs w:val="24"/>
        </w:rPr>
        <w:t xml:space="preserve">Работник, которому при выполнении трудовых обязанностей предлагаются подарки или иное </w:t>
      </w:r>
      <w:proofErr w:type="gramStart"/>
      <w:r>
        <w:rPr>
          <w:sz w:val="24"/>
          <w:szCs w:val="24"/>
        </w:rPr>
        <w:t>вознаграждение</w:t>
      </w:r>
      <w:proofErr w:type="gramEnd"/>
      <w:r>
        <w:rPr>
          <w:sz w:val="24"/>
          <w:szCs w:val="24"/>
        </w:rPr>
        <w:t xml:space="preserve"> как в прямом, так и в косвенном виде, котор</w:t>
      </w:r>
      <w:r>
        <w:rPr>
          <w:sz w:val="24"/>
          <w:szCs w:val="24"/>
        </w:rPr>
        <w:t>ые способны повлиять принимаемые им решения или оказать влияние на его действия (бездействие), должен: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по возможности исключить</w:t>
      </w:r>
      <w:r>
        <w:rPr>
          <w:kern w:val="2"/>
          <w:sz w:val="24"/>
          <w:szCs w:val="24"/>
        </w:rPr>
        <w:t xml:space="preserve"> дальнейшие контакты с лицом, предложившим подарок или вознаграждение, если только это не входит в его трудовые обязанности;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– в случае</w:t>
      </w:r>
      <w:proofErr w:type="gramStart"/>
      <w:r>
        <w:rPr>
          <w:kern w:val="2"/>
          <w:sz w:val="24"/>
          <w:szCs w:val="24"/>
        </w:rPr>
        <w:t>,</w:t>
      </w:r>
      <w:proofErr w:type="gramEnd"/>
      <w:r>
        <w:rPr>
          <w:kern w:val="2"/>
          <w:sz w:val="24"/>
          <w:szCs w:val="24"/>
        </w:rPr>
        <w:t xml:space="preserve"> если подарок или вознаграждение не представляется возможным отклонить или возвратить, передать его с соответствующей сл</w:t>
      </w:r>
      <w:r>
        <w:rPr>
          <w:kern w:val="2"/>
          <w:sz w:val="24"/>
          <w:szCs w:val="24"/>
        </w:rPr>
        <w:t>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5A2B71" w:rsidRDefault="00501C10">
      <w:pPr>
        <w:pStyle w:val="afc"/>
        <w:numPr>
          <w:ilvl w:val="1"/>
          <w:numId w:val="6"/>
        </w:numPr>
        <w:tabs>
          <w:tab w:val="clear" w:pos="567"/>
          <w:tab w:val="clear" w:pos="1276"/>
        </w:tabs>
        <w:spacing w:line="240" w:lineRule="auto"/>
        <w:ind w:left="0" w:firstLine="567"/>
        <w:rPr>
          <w:szCs w:val="22"/>
        </w:rPr>
      </w:pPr>
      <w:r>
        <w:rPr>
          <w:sz w:val="24"/>
          <w:szCs w:val="24"/>
        </w:rPr>
        <w:t>При взаимодействии с лицами, замещающими должности государственной (муниципальной) службы, сл</w:t>
      </w:r>
      <w:r>
        <w:rPr>
          <w:sz w:val="24"/>
          <w:szCs w:val="24"/>
        </w:rPr>
        <w:t>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5A2B71" w:rsidRDefault="00501C10">
      <w:pPr>
        <w:pStyle w:val="afc"/>
        <w:numPr>
          <w:ilvl w:val="1"/>
          <w:numId w:val="6"/>
        </w:numPr>
        <w:tabs>
          <w:tab w:val="clear" w:pos="567"/>
          <w:tab w:val="clear" w:pos="1276"/>
        </w:tabs>
        <w:spacing w:line="240" w:lineRule="auto"/>
        <w:ind w:left="0" w:firstLine="567"/>
        <w:rPr>
          <w:szCs w:val="22"/>
        </w:rPr>
      </w:pPr>
      <w:r>
        <w:rPr>
          <w:sz w:val="24"/>
          <w:szCs w:val="24"/>
        </w:rPr>
        <w:t>Для установления и поддержания деловых отношений и как проявление общепринятой вежливости работники могут презентовать т</w:t>
      </w:r>
      <w:r>
        <w:rPr>
          <w:sz w:val="24"/>
          <w:szCs w:val="24"/>
        </w:rPr>
        <w:t>ретьим лицам и получать от них представительские подарки. Под представительскими 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5A2B71" w:rsidRDefault="00501C10">
      <w:pPr>
        <w:pStyle w:val="afc"/>
        <w:keepNext/>
        <w:keepLines/>
        <w:numPr>
          <w:ilvl w:val="0"/>
          <w:numId w:val="6"/>
        </w:numPr>
        <w:spacing w:line="240" w:lineRule="auto"/>
        <w:ind w:left="0" w:firstLine="567"/>
        <w:jc w:val="center"/>
        <w:outlineLvl w:val="1"/>
        <w:rPr>
          <w:b/>
        </w:rPr>
      </w:pPr>
      <w:bookmarkStart w:id="57" w:name="_Toc424284844"/>
      <w:r>
        <w:rPr>
          <w:b/>
          <w:sz w:val="24"/>
          <w:szCs w:val="24"/>
        </w:rPr>
        <w:t>Область применения</w:t>
      </w:r>
      <w:bookmarkEnd w:id="57"/>
    </w:p>
    <w:p w:rsidR="005A2B71" w:rsidRDefault="00501C10">
      <w:pPr>
        <w:pStyle w:val="afc"/>
        <w:numPr>
          <w:ilvl w:val="1"/>
          <w:numId w:val="6"/>
        </w:numPr>
        <w:tabs>
          <w:tab w:val="clear" w:pos="567"/>
          <w:tab w:val="clear" w:pos="1276"/>
        </w:tabs>
        <w:spacing w:line="240" w:lineRule="auto"/>
        <w:ind w:left="0" w:firstLine="567"/>
        <w:rPr>
          <w:szCs w:val="22"/>
        </w:rPr>
      </w:pPr>
      <w:r>
        <w:rPr>
          <w:sz w:val="24"/>
          <w:szCs w:val="24"/>
        </w:rPr>
        <w:t>Настоящий Регламент об</w:t>
      </w:r>
      <w:r>
        <w:rPr>
          <w:sz w:val="24"/>
          <w:szCs w:val="24"/>
        </w:rPr>
        <w:t>мена деловыми подарками 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  <w:r>
        <w:br w:type="page"/>
      </w:r>
    </w:p>
    <w:p w:rsidR="005A2B71" w:rsidRDefault="00501C10">
      <w:pPr>
        <w:pStyle w:val="af4"/>
        <w:keepNext/>
        <w:ind w:firstLine="567"/>
        <w:jc w:val="right"/>
        <w:rPr>
          <w:sz w:val="22"/>
          <w:szCs w:val="22"/>
        </w:rPr>
      </w:pPr>
      <w:bookmarkStart w:id="58" w:name="_Ref422748565"/>
      <w:r>
        <w:rPr>
          <w:b w:val="0"/>
          <w:sz w:val="22"/>
          <w:szCs w:val="22"/>
        </w:rPr>
        <w:lastRenderedPageBreak/>
        <w:t xml:space="preserve">Приложение № </w:t>
      </w:r>
      <w:r>
        <w:rPr>
          <w:b w:val="0"/>
          <w:sz w:val="22"/>
          <w:szCs w:val="22"/>
        </w:rPr>
        <w:fldChar w:fldCharType="begin"/>
      </w:r>
      <w:r>
        <w:rPr>
          <w:b w:val="0"/>
          <w:sz w:val="22"/>
          <w:szCs w:val="22"/>
        </w:rPr>
        <w:instrText>SEQ Приложение_№ \* ARABIC</w:instrText>
      </w:r>
      <w:r>
        <w:rPr>
          <w:b w:val="0"/>
          <w:sz w:val="22"/>
          <w:szCs w:val="22"/>
        </w:rPr>
        <w:fldChar w:fldCharType="separate"/>
      </w:r>
      <w:r>
        <w:rPr>
          <w:b w:val="0"/>
          <w:sz w:val="22"/>
          <w:szCs w:val="22"/>
        </w:rPr>
        <w:t>5</w:t>
      </w:r>
      <w:r>
        <w:rPr>
          <w:b w:val="0"/>
          <w:sz w:val="22"/>
          <w:szCs w:val="22"/>
        </w:rPr>
        <w:fldChar w:fldCharType="end"/>
      </w:r>
      <w:bookmarkEnd w:id="58"/>
      <w:r>
        <w:rPr>
          <w:b w:val="0"/>
          <w:sz w:val="22"/>
          <w:szCs w:val="22"/>
        </w:rPr>
        <w:br/>
        <w:t>к Антикоррупционной политике</w:t>
      </w:r>
      <w:r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 xml:space="preserve">МОУ </w:t>
      </w:r>
      <w:proofErr w:type="spellStart"/>
      <w:r>
        <w:rPr>
          <w:b w:val="0"/>
          <w:sz w:val="22"/>
          <w:szCs w:val="22"/>
        </w:rPr>
        <w:t>Скалинская</w:t>
      </w:r>
      <w:proofErr w:type="spellEnd"/>
      <w:r>
        <w:rPr>
          <w:b w:val="0"/>
          <w:sz w:val="22"/>
          <w:szCs w:val="22"/>
        </w:rPr>
        <w:t xml:space="preserve"> ОШ</w:t>
      </w:r>
    </w:p>
    <w:p w:rsidR="005A2B71" w:rsidRDefault="00501C10">
      <w:pPr>
        <w:keepNext/>
        <w:keepLines/>
        <w:ind w:firstLine="0"/>
        <w:jc w:val="center"/>
        <w:outlineLvl w:val="0"/>
        <w:rPr>
          <w:sz w:val="24"/>
          <w:szCs w:val="24"/>
        </w:rPr>
      </w:pPr>
      <w:bookmarkStart w:id="59" w:name="_Toc424284845"/>
      <w:r>
        <w:rPr>
          <w:rFonts w:cs="Times New Roman"/>
          <w:b/>
          <w:kern w:val="2"/>
          <w:sz w:val="24"/>
          <w:szCs w:val="24"/>
        </w:rPr>
        <w:t>Антикоррупционная оговорка</w:t>
      </w:r>
      <w:r>
        <w:rPr>
          <w:rFonts w:cs="Times New Roman"/>
          <w:b/>
          <w:kern w:val="2"/>
          <w:sz w:val="24"/>
          <w:szCs w:val="24"/>
        </w:rPr>
        <w:br/>
        <w:t>(вариант)</w:t>
      </w:r>
      <w:bookmarkEnd w:id="59"/>
    </w:p>
    <w:p w:rsidR="005A2B71" w:rsidRDefault="00501C10">
      <w:pPr>
        <w:keepNext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Статья 1.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 xml:space="preserve">1.1. 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</w:t>
      </w:r>
      <w:r>
        <w:rPr>
          <w:kern w:val="2"/>
          <w:sz w:val="24"/>
          <w:szCs w:val="24"/>
        </w:rPr>
        <w:t>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1.2. </w:t>
      </w:r>
      <w:proofErr w:type="gramStart"/>
      <w:r>
        <w:rPr>
          <w:kern w:val="2"/>
          <w:sz w:val="24"/>
          <w:szCs w:val="24"/>
        </w:rPr>
        <w:t>При исполнении своих обязательств по настоящему Договору, Стороны, их аффили</w:t>
      </w:r>
      <w:r>
        <w:rPr>
          <w:kern w:val="2"/>
          <w:sz w:val="24"/>
          <w:szCs w:val="24"/>
        </w:rPr>
        <w:t>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</w:t>
      </w:r>
      <w:r>
        <w:rPr>
          <w:kern w:val="2"/>
          <w:sz w:val="24"/>
          <w:szCs w:val="24"/>
        </w:rPr>
        <w:t>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1.3. В случае возникновения у Стороны подозрений, что произошло или может произойти нарушение каких-либо положений настоящей Статьи, соответствующа</w:t>
      </w:r>
      <w:r>
        <w:rPr>
          <w:kern w:val="2"/>
          <w:sz w:val="24"/>
          <w:szCs w:val="24"/>
        </w:rPr>
        <w:t xml:space="preserve">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</w:t>
      </w:r>
      <w:r>
        <w:rPr>
          <w:kern w:val="2"/>
          <w:sz w:val="24"/>
          <w:szCs w:val="24"/>
        </w:rPr>
        <w:t xml:space="preserve">или не произойдет. Это подтверждение должно быть направлено в течение десяти рабочих дней </w:t>
      </w:r>
      <w:proofErr w:type="gramStart"/>
      <w:r>
        <w:rPr>
          <w:kern w:val="2"/>
          <w:sz w:val="24"/>
          <w:szCs w:val="24"/>
        </w:rPr>
        <w:t>с даты получения</w:t>
      </w:r>
      <w:proofErr w:type="gramEnd"/>
      <w:r>
        <w:rPr>
          <w:kern w:val="2"/>
          <w:sz w:val="24"/>
          <w:szCs w:val="24"/>
        </w:rPr>
        <w:t xml:space="preserve"> письменного уведомления.</w:t>
      </w:r>
    </w:p>
    <w:p w:rsidR="005A2B71" w:rsidRDefault="00501C10">
      <w:pPr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1.4. </w:t>
      </w:r>
      <w:proofErr w:type="gramStart"/>
      <w:r>
        <w:rPr>
          <w:kern w:val="2"/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</w:t>
      </w:r>
      <w:r>
        <w:rPr>
          <w:kern w:val="2"/>
          <w:sz w:val="24"/>
          <w:szCs w:val="24"/>
        </w:rPr>
        <w:t>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</w:t>
      </w:r>
      <w:r>
        <w:rPr>
          <w:kern w:val="2"/>
          <w:sz w:val="24"/>
          <w:szCs w:val="24"/>
        </w:rPr>
        <w:t>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>
        <w:rPr>
          <w:kern w:val="2"/>
          <w:sz w:val="24"/>
          <w:szCs w:val="24"/>
        </w:rPr>
        <w:t xml:space="preserve"> легализации доходов, полученных преступным путем.</w:t>
      </w:r>
    </w:p>
    <w:p w:rsidR="005A2B71" w:rsidRDefault="00501C10">
      <w:pPr>
        <w:keepNext/>
        <w:ind w:firstLine="567"/>
        <w:jc w:val="both"/>
        <w:rPr>
          <w:kern w:val="2"/>
        </w:rPr>
      </w:pPr>
      <w:r>
        <w:rPr>
          <w:kern w:val="2"/>
          <w:sz w:val="24"/>
          <w:szCs w:val="24"/>
        </w:rPr>
        <w:t>Статья 2.</w:t>
      </w:r>
    </w:p>
    <w:p w:rsidR="005A2B71" w:rsidRDefault="00501C10">
      <w:pPr>
        <w:ind w:firstLine="567"/>
        <w:jc w:val="both"/>
        <w:rPr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В случае нарушения одной Стороной</w:t>
      </w:r>
      <w:r>
        <w:rPr>
          <w:kern w:val="2"/>
          <w:sz w:val="24"/>
          <w:szCs w:val="24"/>
        </w:rPr>
        <w:t xml:space="preserve">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</w:t>
      </w:r>
      <w:r>
        <w:rPr>
          <w:kern w:val="2"/>
          <w:sz w:val="24"/>
          <w:szCs w:val="24"/>
        </w:rPr>
        <w:t>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>
        <w:rPr>
          <w:kern w:val="2"/>
          <w:sz w:val="24"/>
          <w:szCs w:val="24"/>
        </w:rPr>
        <w:t xml:space="preserve"> Сторона, по чьей инициативе </w:t>
      </w:r>
      <w:proofErr w:type="gramStart"/>
      <w:r>
        <w:rPr>
          <w:kern w:val="2"/>
          <w:sz w:val="24"/>
          <w:szCs w:val="24"/>
        </w:rPr>
        <w:t>был</w:t>
      </w:r>
      <w:proofErr w:type="gramEnd"/>
      <w:r>
        <w:rPr>
          <w:kern w:val="2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</w:t>
      </w:r>
      <w:r>
        <w:rPr>
          <w:kern w:val="2"/>
          <w:sz w:val="24"/>
          <w:szCs w:val="24"/>
        </w:rPr>
        <w:t>ьного ущерба, возникшего в результате такого расторжения.</w:t>
      </w:r>
    </w:p>
    <w:sectPr w:rsidR="005A2B71">
      <w:headerReference w:type="first" r:id="rId19"/>
      <w:footerReference w:type="first" r:id="rId20"/>
      <w:pgSz w:w="11906" w:h="16838"/>
      <w:pgMar w:top="708" w:right="850" w:bottom="708" w:left="1701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10" w:rsidRDefault="00501C10">
      <w:r>
        <w:separator/>
      </w:r>
    </w:p>
  </w:endnote>
  <w:endnote w:type="continuationSeparator" w:id="0">
    <w:p w:rsidR="00501C10" w:rsidRDefault="0050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71" w:rsidRDefault="005A2B71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71" w:rsidRDefault="005A2B7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10" w:rsidRDefault="00501C10">
      <w:r>
        <w:separator/>
      </w:r>
    </w:p>
  </w:footnote>
  <w:footnote w:type="continuationSeparator" w:id="0">
    <w:p w:rsidR="00501C10" w:rsidRDefault="00501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71" w:rsidRDefault="005A2B7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71" w:rsidRDefault="005A2B71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10F87"/>
    <w:multiLevelType w:val="multilevel"/>
    <w:tmpl w:val="CAB2B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FE4883"/>
    <w:multiLevelType w:val="multilevel"/>
    <w:tmpl w:val="3796BF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37A33E8"/>
    <w:multiLevelType w:val="multilevel"/>
    <w:tmpl w:val="20EC64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8F45B5F"/>
    <w:multiLevelType w:val="multilevel"/>
    <w:tmpl w:val="3822ED0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4D9349D"/>
    <w:multiLevelType w:val="multilevel"/>
    <w:tmpl w:val="425C4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9A659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701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C85689"/>
    <w:multiLevelType w:val="multilevel"/>
    <w:tmpl w:val="00423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B71"/>
    <w:rsid w:val="00501C10"/>
    <w:rsid w:val="005A2B71"/>
    <w:rsid w:val="00AD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8D"/>
    <w:pPr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7362B8"/>
    <w:pPr>
      <w:keepNext/>
      <w:keepLines/>
      <w:numPr>
        <w:numId w:val="1"/>
      </w:numPr>
      <w:spacing w:before="240" w:after="120"/>
      <w:jc w:val="center"/>
      <w:outlineLvl w:val="0"/>
    </w:pPr>
    <w:rPr>
      <w:rFonts w:cs="Times New Roman"/>
      <w:b/>
      <w:bCs/>
      <w:kern w:val="2"/>
      <w:szCs w:val="48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362B8"/>
    <w:pPr>
      <w:keepNext/>
      <w:keepLines/>
      <w:spacing w:before="120" w:after="120"/>
      <w:ind w:left="360" w:hanging="360"/>
      <w:jc w:val="center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7362B8"/>
    <w:rPr>
      <w:rFonts w:ascii="Times New Roman" w:eastAsia="Times New Roman" w:hAnsi="Times New Roman" w:cs="Times New Roman"/>
      <w:b/>
      <w:bCs/>
      <w:kern w:val="2"/>
      <w:sz w:val="2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7362B8"/>
    <w:rPr>
      <w:rFonts w:ascii="Times New Roman" w:eastAsiaTheme="majorEastAsia" w:hAnsi="Times New Roman" w:cstheme="majorBidi"/>
      <w:b/>
      <w:bCs/>
      <w:kern w:val="2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7362B8"/>
    <w:rPr>
      <w:rFonts w:ascii="Times New Roman" w:eastAsiaTheme="majorEastAsia" w:hAnsi="Times New Roman" w:cstheme="majorBidi"/>
      <w:b/>
      <w:bCs/>
      <w:sz w:val="28"/>
    </w:rPr>
  </w:style>
  <w:style w:type="character" w:customStyle="1" w:styleId="a3">
    <w:name w:val="Верхний колонтитул Знак"/>
    <w:basedOn w:val="a0"/>
    <w:uiPriority w:val="99"/>
    <w:qFormat/>
    <w:rsid w:val="007362B8"/>
    <w:rPr>
      <w:rFonts w:ascii="Times New Roman" w:eastAsia="Times New Roman" w:hAnsi="Times New Roman" w:cs="Calibri"/>
      <w:sz w:val="28"/>
    </w:rPr>
  </w:style>
  <w:style w:type="character" w:customStyle="1" w:styleId="a4">
    <w:name w:val="Нижний колонтитул Знак"/>
    <w:basedOn w:val="a0"/>
    <w:uiPriority w:val="99"/>
    <w:qFormat/>
    <w:rsid w:val="007362B8"/>
    <w:rPr>
      <w:rFonts w:ascii="Times New Roman" w:eastAsia="Times New Roman" w:hAnsi="Times New Roman" w:cs="Calibri"/>
      <w:sz w:val="28"/>
    </w:rPr>
  </w:style>
  <w:style w:type="character" w:customStyle="1" w:styleId="a5">
    <w:name w:val="Основной текст Знак"/>
    <w:basedOn w:val="a0"/>
    <w:qFormat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character" w:customStyle="1" w:styleId="11">
    <w:name w:val="Основной текст Знак1"/>
    <w:basedOn w:val="a0"/>
    <w:semiHidden/>
    <w:qFormat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7362B8"/>
    <w:rPr>
      <w:rFonts w:ascii="Times New Roman" w:eastAsia="Times New Roman" w:hAnsi="Times New Roman" w:cs="Calibri"/>
      <w:sz w:val="20"/>
      <w:szCs w:val="20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362B8"/>
    <w:rPr>
      <w:vertAlign w:val="superscript"/>
    </w:rPr>
  </w:style>
  <w:style w:type="character" w:customStyle="1" w:styleId="21">
    <w:name w:val="Основной текст с отступом 2 Знак"/>
    <w:basedOn w:val="a0"/>
    <w:link w:val="21"/>
    <w:semiHidden/>
    <w:qFormat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semiHidden/>
    <w:qFormat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F236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qFormat/>
    <w:rsid w:val="00D0794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D07943"/>
    <w:rPr>
      <w:b/>
      <w:bCs/>
    </w:rPr>
  </w:style>
  <w:style w:type="character" w:customStyle="1" w:styleId="ab">
    <w:name w:val="Текст выноски Знак"/>
    <w:basedOn w:val="a0"/>
    <w:uiPriority w:val="99"/>
    <w:semiHidden/>
    <w:qFormat/>
    <w:rsid w:val="00E476A2"/>
    <w:rPr>
      <w:rFonts w:ascii="Tahoma" w:eastAsia="Times New Roman" w:hAnsi="Tahoma" w:cs="Tahoma"/>
      <w:sz w:val="16"/>
      <w:szCs w:val="16"/>
    </w:rPr>
  </w:style>
  <w:style w:type="character" w:customStyle="1" w:styleId="ac">
    <w:name w:val="Цветовое выделение"/>
    <w:uiPriority w:val="99"/>
    <w:qFormat/>
    <w:rsid w:val="005C1F41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qFormat/>
    <w:rsid w:val="005C1F41"/>
    <w:rPr>
      <w:b/>
      <w:bCs/>
      <w:color w:val="106BBE"/>
    </w:rPr>
  </w:style>
  <w:style w:type="character" w:styleId="ae">
    <w:name w:val="page number"/>
    <w:basedOn w:val="a0"/>
    <w:qFormat/>
    <w:rsid w:val="00473DC6"/>
  </w:style>
  <w:style w:type="character" w:customStyle="1" w:styleId="ListLabel1">
    <w:name w:val="ListLabel 1"/>
    <w:qFormat/>
    <w:rPr>
      <w:b/>
      <w:sz w:val="28"/>
    </w:rPr>
  </w:style>
  <w:style w:type="character" w:customStyle="1" w:styleId="ListLabel2">
    <w:name w:val="ListLabel 2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b w:val="0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eastAsiaTheme="majorEastAsia" w:hAnsi="Times New Roman" w:cs="Times New Roman"/>
      <w:color w:val="1F497D" w:themeColor="text2"/>
    </w:rPr>
  </w:style>
  <w:style w:type="character" w:customStyle="1" w:styleId="ListLabel19">
    <w:name w:val="ListLabel 19"/>
    <w:qFormat/>
    <w:rPr>
      <w:rFonts w:ascii="Times New Roman" w:eastAsiaTheme="majorEastAsia" w:hAnsi="Times New Roman" w:cstheme="majorBidi"/>
      <w:color w:val="1F497D" w:themeColor="text2"/>
    </w:rPr>
  </w:style>
  <w:style w:type="character" w:customStyle="1" w:styleId="ListLabel20">
    <w:name w:val="ListLabel 20"/>
    <w:qFormat/>
  </w:style>
  <w:style w:type="character" w:customStyle="1" w:styleId="ListLabel21">
    <w:name w:val="ListLabel 21"/>
    <w:qFormat/>
    <w:rPr>
      <w:rFonts w:eastAsiaTheme="minorEastAsia" w:cs="Times New Roman"/>
      <w:b w:val="0"/>
      <w:color w:val="FF0000"/>
      <w:szCs w:val="28"/>
    </w:rPr>
  </w:style>
  <w:style w:type="character" w:customStyle="1" w:styleId="ListLabel22">
    <w:name w:val="ListLabel 22"/>
    <w:qFormat/>
    <w:rPr>
      <w:rFonts w:eastAsiaTheme="minorEastAsia"/>
      <w:b w:val="0"/>
      <w:color w:val="FF0000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bCs/>
    </w:rPr>
  </w:style>
  <w:style w:type="character" w:customStyle="1" w:styleId="ListLabel25">
    <w:name w:val="ListLabel 25"/>
    <w:qFormat/>
    <w:rPr>
      <w:kern w:val="2"/>
    </w:rPr>
  </w:style>
  <w:style w:type="character" w:customStyle="1" w:styleId="af">
    <w:name w:val="Ссылка указателя"/>
    <w:qFormat/>
  </w:style>
  <w:style w:type="character" w:customStyle="1" w:styleId="af0">
    <w:name w:val="Символ сноски"/>
    <w:qFormat/>
  </w:style>
  <w:style w:type="paragraph" w:customStyle="1" w:styleId="af1">
    <w:name w:val="Заголовок"/>
    <w:basedOn w:val="a"/>
    <w:next w:val="af2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2">
    <w:name w:val="Body Text"/>
    <w:basedOn w:val="a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paragraph" w:styleId="af3">
    <w:name w:val="List"/>
    <w:basedOn w:val="af2"/>
    <w:rPr>
      <w:rFonts w:cs="Arial"/>
    </w:rPr>
  </w:style>
  <w:style w:type="paragraph" w:styleId="af4">
    <w:name w:val="caption"/>
    <w:basedOn w:val="a"/>
    <w:next w:val="a"/>
    <w:qFormat/>
    <w:rsid w:val="005C1F41"/>
    <w:pPr>
      <w:widowControl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paragraph" w:styleId="af5">
    <w:name w:val="index heading"/>
    <w:basedOn w:val="a"/>
    <w:qFormat/>
    <w:pPr>
      <w:suppressLineNumbers/>
    </w:pPr>
    <w:rPr>
      <w:rFonts w:cs="Arial"/>
    </w:rPr>
  </w:style>
  <w:style w:type="paragraph" w:styleId="af6">
    <w:name w:val="header"/>
    <w:basedOn w:val="a"/>
    <w:uiPriority w:val="99"/>
    <w:rsid w:val="007362B8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7362B8"/>
    <w:pPr>
      <w:tabs>
        <w:tab w:val="center" w:pos="4677"/>
        <w:tab w:val="right" w:pos="9355"/>
      </w:tabs>
    </w:pPr>
  </w:style>
  <w:style w:type="paragraph" w:styleId="af8">
    <w:name w:val="List Paragraph"/>
    <w:basedOn w:val="a"/>
    <w:uiPriority w:val="34"/>
    <w:qFormat/>
    <w:rsid w:val="007362B8"/>
    <w:pPr>
      <w:ind w:left="720"/>
      <w:contextualSpacing/>
    </w:pPr>
  </w:style>
  <w:style w:type="paragraph" w:customStyle="1" w:styleId="ConsPlusCell">
    <w:name w:val="ConsPlusCell"/>
    <w:uiPriority w:val="99"/>
    <w:qFormat/>
    <w:rsid w:val="007362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footnote text"/>
    <w:basedOn w:val="a"/>
    <w:uiPriority w:val="99"/>
    <w:semiHidden/>
    <w:unhideWhenUsed/>
    <w:rsid w:val="007362B8"/>
    <w:rPr>
      <w:sz w:val="20"/>
      <w:szCs w:val="20"/>
    </w:rPr>
  </w:style>
  <w:style w:type="paragraph" w:styleId="22">
    <w:name w:val="Body Text Indent 2"/>
    <w:basedOn w:val="a"/>
    <w:link w:val="210"/>
    <w:semiHidden/>
    <w:unhideWhenUsed/>
    <w:qFormat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362B8"/>
    <w:pPr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qFormat/>
    <w:rsid w:val="007362B8"/>
    <w:rPr>
      <w:rFonts w:ascii="Courier New" w:eastAsia="Times New Roman" w:hAnsi="Courier New" w:cs="Courier New"/>
      <w:szCs w:val="20"/>
      <w:lang w:eastAsia="ru-RU"/>
    </w:rPr>
  </w:style>
  <w:style w:type="paragraph" w:styleId="afa">
    <w:name w:val="Body Text Indent"/>
    <w:basedOn w:val="a"/>
    <w:semiHidden/>
    <w:rsid w:val="007362B8"/>
    <w:pPr>
      <w:widowControl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b">
    <w:name w:val="_Обычный"/>
    <w:basedOn w:val="a"/>
    <w:qFormat/>
    <w:rsid w:val="00BA72B0"/>
    <w:pPr>
      <w:jc w:val="both"/>
    </w:pPr>
    <w:rPr>
      <w:rFonts w:eastAsiaTheme="minorHAnsi" w:cstheme="minorBidi"/>
      <w:kern w:val="2"/>
    </w:rPr>
  </w:style>
  <w:style w:type="paragraph" w:customStyle="1" w:styleId="afc">
    <w:name w:val="_Пункт"/>
    <w:basedOn w:val="afb"/>
    <w:qFormat/>
    <w:rsid w:val="00A7148D"/>
    <w:pPr>
      <w:tabs>
        <w:tab w:val="left" w:pos="567"/>
        <w:tab w:val="left" w:pos="1276"/>
      </w:tabs>
      <w:spacing w:line="276" w:lineRule="auto"/>
    </w:pPr>
    <w:rPr>
      <w:rFonts w:eastAsia="Times New Roman" w:cs="Times New Roman"/>
      <w:szCs w:val="28"/>
    </w:rPr>
  </w:style>
  <w:style w:type="paragraph" w:styleId="afd">
    <w:name w:val="Balloon Text"/>
    <w:basedOn w:val="a"/>
    <w:uiPriority w:val="99"/>
    <w:semiHidden/>
    <w:unhideWhenUsed/>
    <w:qFormat/>
    <w:rsid w:val="00E476A2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4">
    <w:name w:val="_Заголовок1"/>
    <w:basedOn w:val="a"/>
    <w:qFormat/>
    <w:rsid w:val="001F14B3"/>
    <w:pPr>
      <w:keepNext/>
      <w:keepLines/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10">
    <w:name w:val="Основной текст с отступом 2 Знак1"/>
    <w:basedOn w:val="14"/>
    <w:link w:val="22"/>
    <w:qFormat/>
    <w:rsid w:val="001F14B3"/>
    <w:pPr>
      <w:spacing w:before="240" w:after="120"/>
      <w:outlineLvl w:val="1"/>
    </w:pPr>
  </w:style>
  <w:style w:type="paragraph" w:customStyle="1" w:styleId="31">
    <w:name w:val="_Заголовок3"/>
    <w:basedOn w:val="210"/>
    <w:qFormat/>
    <w:rsid w:val="001F14B3"/>
    <w:pPr>
      <w:spacing w:before="120" w:after="80"/>
      <w:outlineLvl w:val="2"/>
    </w:pPr>
  </w:style>
  <w:style w:type="paragraph" w:customStyle="1" w:styleId="4">
    <w:name w:val="_Заголовок4"/>
    <w:basedOn w:val="31"/>
    <w:qFormat/>
    <w:rsid w:val="001F14B3"/>
    <w:pPr>
      <w:keepLines w:val="0"/>
      <w:spacing w:before="80" w:after="0"/>
      <w:ind w:right="0"/>
      <w:jc w:val="both"/>
      <w:outlineLvl w:val="3"/>
    </w:pPr>
    <w:rPr>
      <w:b w:val="0"/>
    </w:rPr>
  </w:style>
  <w:style w:type="paragraph" w:customStyle="1" w:styleId="afe">
    <w:name w:val="Нормальный (таблица)"/>
    <w:basedOn w:val="a"/>
    <w:next w:val="a"/>
    <w:uiPriority w:val="99"/>
    <w:qFormat/>
    <w:rsid w:val="005C1F41"/>
    <w:pPr>
      <w:widowControl w:val="0"/>
      <w:ind w:firstLine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qFormat/>
    <w:rsid w:val="005C1F41"/>
    <w:pPr>
      <w:widowControl w:val="0"/>
      <w:ind w:firstLine="0"/>
    </w:pPr>
    <w:rPr>
      <w:rFonts w:ascii="Arial" w:hAnsi="Arial" w:cs="Arial"/>
      <w:sz w:val="24"/>
      <w:szCs w:val="24"/>
      <w:lang w:eastAsia="ru-RU"/>
    </w:rPr>
  </w:style>
  <w:style w:type="paragraph" w:customStyle="1" w:styleId="15">
    <w:name w:val="Текст1"/>
    <w:basedOn w:val="a"/>
    <w:qFormat/>
    <w:rsid w:val="00C03C2B"/>
    <w:pPr>
      <w:spacing w:after="240"/>
      <w:ind w:firstLine="0"/>
    </w:pPr>
    <w:rPr>
      <w:rFonts w:cs="Times New Roman"/>
      <w:sz w:val="24"/>
      <w:szCs w:val="20"/>
      <w:lang w:val="en-US"/>
    </w:rPr>
  </w:style>
  <w:style w:type="paragraph" w:customStyle="1" w:styleId="text">
    <w:name w:val="text"/>
    <w:basedOn w:val="a"/>
    <w:qFormat/>
    <w:rsid w:val="00C03C2B"/>
    <w:pPr>
      <w:spacing w:after="240"/>
      <w:ind w:firstLine="0"/>
    </w:pPr>
    <w:rPr>
      <w:rFonts w:cs="Times New Roman"/>
      <w:sz w:val="24"/>
      <w:szCs w:val="24"/>
      <w:lang w:eastAsia="ru-RU"/>
    </w:rPr>
  </w:style>
  <w:style w:type="paragraph" w:styleId="aff0">
    <w:name w:val="Normal (Web)"/>
    <w:basedOn w:val="a"/>
    <w:qFormat/>
    <w:rsid w:val="006F0AB6"/>
    <w:pPr>
      <w:suppressAutoHyphens/>
      <w:spacing w:before="40" w:after="40"/>
      <w:ind w:firstLine="0"/>
    </w:pPr>
    <w:rPr>
      <w:rFonts w:ascii="Arial" w:hAnsi="Arial" w:cs="Arial"/>
      <w:color w:val="332E2D"/>
      <w:spacing w:val="2"/>
      <w:sz w:val="24"/>
      <w:szCs w:val="24"/>
      <w:lang w:eastAsia="ar-SA"/>
    </w:rPr>
  </w:style>
  <w:style w:type="paragraph" w:customStyle="1" w:styleId="16">
    <w:name w:val="Без интервала1"/>
    <w:qFormat/>
    <w:rsid w:val="006F0AB6"/>
    <w:pPr>
      <w:widowControl w:val="0"/>
      <w:ind w:firstLine="709"/>
      <w:jc w:val="both"/>
    </w:pPr>
    <w:rPr>
      <w:rFonts w:ascii="Times New Roman" w:hAnsi="Times New Roman" w:cs="Times New Roman"/>
      <w:szCs w:val="20"/>
      <w:lang w:eastAsia="ru-RU"/>
    </w:rPr>
  </w:style>
  <w:style w:type="paragraph" w:customStyle="1" w:styleId="23">
    <w:name w:val="Без интервала2"/>
    <w:qFormat/>
    <w:rsid w:val="006F0AB6"/>
    <w:pPr>
      <w:widowControl w:val="0"/>
    </w:pPr>
    <w:rPr>
      <w:rFonts w:ascii="Times New Roman" w:hAnsi="Times New Roman" w:cs="Times New Roman"/>
      <w:szCs w:val="20"/>
      <w:lang w:eastAsia="ru-RU"/>
    </w:rPr>
  </w:style>
  <w:style w:type="paragraph" w:customStyle="1" w:styleId="aff1">
    <w:name w:val="_Введение"/>
    <w:basedOn w:val="14"/>
    <w:qFormat/>
    <w:rsid w:val="0055150A"/>
    <w:pPr>
      <w:ind w:left="567"/>
    </w:pPr>
    <w:rPr>
      <w:rFonts w:eastAsia="Times New Roman"/>
      <w:lang w:eastAsia="ru-RU"/>
    </w:rPr>
  </w:style>
  <w:style w:type="paragraph" w:customStyle="1" w:styleId="aff2">
    <w:name w:val="_Название"/>
    <w:basedOn w:val="a"/>
    <w:qFormat/>
    <w:rsid w:val="0055150A"/>
    <w:pPr>
      <w:keepLines/>
      <w:pageBreakBefore/>
      <w:spacing w:before="1800" w:line="276" w:lineRule="auto"/>
      <w:ind w:left="851" w:right="851"/>
      <w:jc w:val="center"/>
    </w:pPr>
    <w:rPr>
      <w:rFonts w:cs="Times New Roman"/>
      <w:b/>
      <w:sz w:val="52"/>
      <w:szCs w:val="52"/>
      <w:lang w:eastAsia="ru-RU"/>
    </w:rPr>
  </w:style>
  <w:style w:type="paragraph" w:styleId="aff3">
    <w:name w:val="TOC Heading"/>
    <w:basedOn w:val="1"/>
    <w:next w:val="a"/>
    <w:uiPriority w:val="39"/>
    <w:semiHidden/>
    <w:unhideWhenUsed/>
    <w:qFormat/>
    <w:rsid w:val="00AB287B"/>
    <w:pPr>
      <w:numPr>
        <w:numId w:val="0"/>
      </w:numPr>
      <w:spacing w:before="480" w:after="0" w:line="276" w:lineRule="auto"/>
      <w:ind w:firstLine="709"/>
      <w:jc w:val="left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en-US"/>
    </w:rPr>
  </w:style>
  <w:style w:type="paragraph" w:styleId="17">
    <w:name w:val="toc 1"/>
    <w:basedOn w:val="a"/>
    <w:next w:val="a"/>
    <w:autoRedefine/>
    <w:uiPriority w:val="39"/>
    <w:unhideWhenUsed/>
    <w:rsid w:val="00AB287B"/>
    <w:pPr>
      <w:tabs>
        <w:tab w:val="right" w:leader="dot" w:pos="9344"/>
      </w:tabs>
      <w:spacing w:after="100"/>
      <w:ind w:firstLine="0"/>
    </w:pPr>
    <w:rPr>
      <w:b/>
      <w:sz w:val="24"/>
      <w:szCs w:val="24"/>
    </w:rPr>
  </w:style>
  <w:style w:type="paragraph" w:styleId="24">
    <w:name w:val="toc 2"/>
    <w:basedOn w:val="a"/>
    <w:next w:val="a"/>
    <w:autoRedefine/>
    <w:uiPriority w:val="39"/>
    <w:unhideWhenUsed/>
    <w:rsid w:val="00AB287B"/>
    <w:pPr>
      <w:tabs>
        <w:tab w:val="left" w:pos="1134"/>
        <w:tab w:val="right" w:leader="dot" w:pos="9344"/>
      </w:tabs>
      <w:spacing w:after="100"/>
      <w:ind w:left="567" w:firstLine="0"/>
    </w:pPr>
  </w:style>
  <w:style w:type="paragraph" w:customStyle="1" w:styleId="aff4">
    <w:name w:val="Содержимое врезки"/>
    <w:basedOn w:val="a"/>
    <w:qFormat/>
  </w:style>
  <w:style w:type="numbering" w:customStyle="1" w:styleId="aff5">
    <w:name w:val="Разделы Подразделы"/>
    <w:uiPriority w:val="99"/>
    <w:qFormat/>
    <w:rsid w:val="007362B8"/>
  </w:style>
  <w:style w:type="table" w:styleId="aff6">
    <w:name w:val="Table Grid"/>
    <w:basedOn w:val="a1"/>
    <w:uiPriority w:val="99"/>
    <w:rsid w:val="007362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9E03C9B4177874157506C2CBB7C8A03C999EC3D970F5A8BA6F9AAd8rCO" TargetMode="External"/><Relationship Id="rId18" Type="http://schemas.openxmlformats.org/officeDocument/2006/relationships/hyperlink" Target="consultantplus://offline/ref=B342F2E599CB95803AB379E1DDE072CDB140B784801363C4CB3F48CDD439E5A09E4D21816846F405l8EBH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B342F2E599CB95803AB379E1DDE072CDB24BB381834134C69A6A46lCE8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703D0F6A4A585E20E72C1EF23128A7498B2C5D0F7571CAB3675FC9ZBwC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86C55DC753C54E8599FA535570244A" ma:contentTypeVersion="1" ma:contentTypeDescription="Создание документа." ma:contentTypeScope="" ma:versionID="70963f4e6774cdd96a37a9633445d06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0197E-C5E8-45DF-A699-40EF733E2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89E02-F62E-483C-B532-B8BAD3222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A6F1F-2DB2-4A36-97A0-E6AC42F65A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62F5222-7EBA-4855-835B-66161093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12240</Words>
  <Characters>69770</Characters>
  <Application>Microsoft Office Word</Application>
  <DocSecurity>0</DocSecurity>
  <Lines>581</Lines>
  <Paragraphs>163</Paragraphs>
  <ScaleCrop>false</ScaleCrop>
  <Company>Krokoz™</Company>
  <LinksUpToDate>false</LinksUpToDate>
  <CharactersWithSpaces>81847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filatova</dc:creator>
  <dc:description/>
  <cp:lastModifiedBy>763022</cp:lastModifiedBy>
  <cp:revision>7</cp:revision>
  <cp:lastPrinted>2019-11-11T11:33:00Z</cp:lastPrinted>
  <dcterms:created xsi:type="dcterms:W3CDTF">2019-07-26T10:02:00Z</dcterms:created>
  <dcterms:modified xsi:type="dcterms:W3CDTF">2019-11-11T10:28:00Z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ContentTypeId">
    <vt:lpwstr>0x0101004F86C55DC753C54E8599FA535570244A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